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02EB4" w:rsidRDefault="00C02EB4" w:rsidP="000F4103">
      <w:pPr>
        <w:rPr>
          <w:color w:val="7030A0"/>
        </w:rPr>
      </w:pPr>
      <w:bookmarkStart w:id="0" w:name="_GoBack"/>
      <w:bookmarkEnd w:id="0"/>
    </w:p>
    <w:p w:rsidR="00C02EB4" w:rsidRDefault="00C02EB4" w:rsidP="000F4103">
      <w:pPr>
        <w:rPr>
          <w:color w:val="7030A0"/>
        </w:rPr>
      </w:pPr>
    </w:p>
    <w:p w:rsidR="00C02EB4" w:rsidRDefault="00C02EB4" w:rsidP="000F4103">
      <w:pPr>
        <w:rPr>
          <w:color w:val="7030A0"/>
        </w:rPr>
      </w:pPr>
    </w:p>
    <w:p w:rsidR="00C02EB4" w:rsidRPr="0071457C" w:rsidRDefault="00C02EB4" w:rsidP="00C02EB4">
      <w:pPr>
        <w:jc w:val="center"/>
        <w:rPr>
          <w:b/>
          <w:sz w:val="28"/>
          <w:szCs w:val="28"/>
        </w:rPr>
      </w:pPr>
      <w:r w:rsidRPr="0071457C">
        <w:rPr>
          <w:b/>
          <w:sz w:val="28"/>
          <w:szCs w:val="28"/>
        </w:rPr>
        <w:t>РЕШЕБНИК</w:t>
      </w:r>
    </w:p>
    <w:p w:rsidR="005C048C" w:rsidRPr="00714DA6" w:rsidRDefault="005C048C" w:rsidP="000F4103">
      <w:pPr>
        <w:rPr>
          <w:color w:val="7030A0"/>
        </w:rPr>
      </w:pPr>
    </w:p>
    <w:p w:rsidR="00C02EB4" w:rsidRPr="00714DA6" w:rsidRDefault="00C02EB4" w:rsidP="00C02EB4">
      <w:pPr>
        <w:autoSpaceDE w:val="0"/>
        <w:autoSpaceDN w:val="0"/>
        <w:adjustRightInd w:val="0"/>
        <w:snapToGrid w:val="0"/>
        <w:spacing w:line="360" w:lineRule="auto"/>
        <w:jc w:val="center"/>
        <w:rPr>
          <w:rFonts w:ascii="Palatino Linotype" w:hAnsi="Palatino Linotype"/>
          <w:b/>
          <w:sz w:val="28"/>
          <w:szCs w:val="28"/>
        </w:rPr>
      </w:pPr>
      <w:r w:rsidRPr="00714DA6">
        <w:rPr>
          <w:rFonts w:ascii="Palatino Linotype" w:hAnsi="Palatino Linotype"/>
          <w:b/>
          <w:sz w:val="28"/>
          <w:szCs w:val="28"/>
        </w:rPr>
        <w:t xml:space="preserve">Тесты </w:t>
      </w:r>
    </w:p>
    <w:p w:rsidR="00C02EB4" w:rsidRPr="00714DA6" w:rsidRDefault="00C02EB4" w:rsidP="00C02EB4">
      <w:pPr>
        <w:autoSpaceDE w:val="0"/>
        <w:autoSpaceDN w:val="0"/>
        <w:adjustRightInd w:val="0"/>
        <w:snapToGrid w:val="0"/>
        <w:spacing w:line="360" w:lineRule="auto"/>
        <w:jc w:val="both"/>
        <w:rPr>
          <w:b/>
        </w:rPr>
      </w:pPr>
      <w:r w:rsidRPr="00714DA6">
        <w:rPr>
          <w:b/>
        </w:rPr>
        <w:t xml:space="preserve">Время, отводимое на написание тестов </w:t>
      </w:r>
      <w:r w:rsidR="00D6446C">
        <w:rPr>
          <w:b/>
          <w:u w:val="single"/>
        </w:rPr>
        <w:t>60</w:t>
      </w:r>
      <w:r w:rsidRPr="00714DA6">
        <w:rPr>
          <w:b/>
          <w:u w:val="single"/>
        </w:rPr>
        <w:t xml:space="preserve"> минут</w:t>
      </w:r>
      <w:r w:rsidRPr="00714DA6">
        <w:rPr>
          <w:b/>
        </w:rPr>
        <w:t xml:space="preserve">. </w:t>
      </w:r>
    </w:p>
    <w:p w:rsidR="00C02EB4" w:rsidRPr="00714DA6" w:rsidRDefault="00C02EB4" w:rsidP="00C02EB4">
      <w:pPr>
        <w:autoSpaceDE w:val="0"/>
        <w:autoSpaceDN w:val="0"/>
        <w:adjustRightInd w:val="0"/>
        <w:snapToGrid w:val="0"/>
        <w:spacing w:line="360" w:lineRule="auto"/>
        <w:jc w:val="both"/>
        <w:rPr>
          <w:b/>
        </w:rPr>
      </w:pPr>
      <w:r w:rsidRPr="00714DA6">
        <w:rPr>
          <w:b/>
        </w:rPr>
        <w:t>Максимальное количество баллов по тестам – 95.</w:t>
      </w:r>
    </w:p>
    <w:tbl>
      <w:tblPr>
        <w:tblStyle w:val="ac"/>
        <w:tblW w:w="0" w:type="auto"/>
        <w:shd w:val="clear" w:color="auto" w:fill="D9D9D9" w:themeFill="background1" w:themeFillShade="D9"/>
        <w:tblLook w:val="04A0" w:firstRow="1" w:lastRow="0" w:firstColumn="1" w:lastColumn="0" w:noHBand="0" w:noVBand="1"/>
      </w:tblPr>
      <w:tblGrid>
        <w:gridCol w:w="9853"/>
      </w:tblGrid>
      <w:tr w:rsidR="00C02EB4" w:rsidRPr="00714DA6" w:rsidTr="00132803">
        <w:tc>
          <w:tcPr>
            <w:tcW w:w="9853" w:type="dxa"/>
            <w:tcBorders>
              <w:bottom w:val="single" w:sz="4" w:space="0" w:color="000000" w:themeColor="text1"/>
            </w:tcBorders>
            <w:shd w:val="clear" w:color="auto" w:fill="D9D9D9" w:themeFill="background1" w:themeFillShade="D9"/>
          </w:tcPr>
          <w:p w:rsidR="00C02EB4" w:rsidRPr="00714DA6" w:rsidRDefault="00C02EB4" w:rsidP="00132803">
            <w:pPr>
              <w:autoSpaceDE w:val="0"/>
              <w:autoSpaceDN w:val="0"/>
              <w:adjustRightInd w:val="0"/>
              <w:snapToGrid w:val="0"/>
              <w:spacing w:line="360" w:lineRule="auto"/>
              <w:jc w:val="both"/>
              <w:rPr>
                <w:rFonts w:ascii="Palatino Linotype" w:hAnsi="Palatino Linotype" w:cs="mes New Roman"/>
                <w:sz w:val="28"/>
                <w:szCs w:val="28"/>
              </w:rPr>
            </w:pPr>
            <w:r w:rsidRPr="00714DA6">
              <w:rPr>
                <w:rFonts w:ascii="Palatino Linotype" w:hAnsi="Palatino Linotype"/>
                <w:sz w:val="28"/>
                <w:szCs w:val="28"/>
              </w:rPr>
              <w:t xml:space="preserve">Часть 1. </w:t>
            </w:r>
          </w:p>
        </w:tc>
      </w:tr>
      <w:tr w:rsidR="00C02EB4" w:rsidRPr="00A43AA4" w:rsidTr="00132803">
        <w:tc>
          <w:tcPr>
            <w:tcW w:w="9853" w:type="dxa"/>
            <w:shd w:val="clear" w:color="auto" w:fill="auto"/>
          </w:tcPr>
          <w:p w:rsidR="00C02EB4" w:rsidRPr="00A43AA4" w:rsidRDefault="00C02EB4" w:rsidP="00132803">
            <w:pPr>
              <w:autoSpaceDE w:val="0"/>
              <w:autoSpaceDN w:val="0"/>
              <w:adjustRightInd w:val="0"/>
              <w:snapToGrid w:val="0"/>
              <w:jc w:val="both"/>
              <w:rPr>
                <w:rFonts w:ascii="Palatino Linotype" w:hAnsi="Palatino Linotype" w:cs="mes New Roman"/>
              </w:rPr>
            </w:pPr>
            <w:r w:rsidRPr="00A43AA4">
              <w:rPr>
                <w:rFonts w:ascii="Palatino Linotype" w:hAnsi="Palatino Linotype"/>
              </w:rPr>
              <w:t xml:space="preserve">Первая часть теста включает 5 вопросов типа «Верно/Неверно». Правильный ответ на каждый вопрос оценивается в 1 балл. </w:t>
            </w:r>
            <w:r w:rsidRPr="00A43AA4">
              <w:rPr>
                <w:rFonts w:ascii="Palatino Linotype" w:hAnsi="Palatino Linotype"/>
                <w:i/>
              </w:rPr>
              <w:t>Максимально по части  №1  – 5  баллов.</w:t>
            </w:r>
          </w:p>
        </w:tc>
      </w:tr>
    </w:tbl>
    <w:p w:rsidR="00C02EB4" w:rsidRPr="00A43AA4" w:rsidRDefault="00C02EB4" w:rsidP="00C02EB4">
      <w:pPr>
        <w:autoSpaceDE w:val="0"/>
        <w:autoSpaceDN w:val="0"/>
        <w:adjustRightInd w:val="0"/>
        <w:snapToGrid w:val="0"/>
        <w:spacing w:line="360" w:lineRule="auto"/>
        <w:jc w:val="both"/>
        <w:rPr>
          <w:rFonts w:asciiTheme="minorHAnsi" w:hAnsiTheme="minorHAnsi" w:cs="mes New Roman"/>
        </w:rPr>
      </w:pPr>
    </w:p>
    <w:p w:rsidR="00C02EB4" w:rsidRPr="00A43AA4" w:rsidRDefault="00C02EB4" w:rsidP="00C02EB4">
      <w:pPr>
        <w:spacing w:line="360" w:lineRule="auto"/>
        <w:jc w:val="both"/>
      </w:pPr>
      <w:r w:rsidRPr="00A43AA4">
        <w:rPr>
          <w:b/>
        </w:rPr>
        <w:t>1.</w:t>
      </w:r>
      <w:r w:rsidRPr="00A43AA4">
        <w:t xml:space="preserve"> Главный  банк страны «</w:t>
      </w:r>
      <w:r w:rsidRPr="00A43AA4">
        <w:rPr>
          <w:lang w:val="en-US"/>
        </w:rPr>
        <w:t>Z</w:t>
      </w:r>
      <w:r w:rsidRPr="00A43AA4">
        <w:t>»  объявил о снижении нормы обязательного резервирования и одновременно продал государственные облигации на открытом рынке. Верно ли, что одновременное применение этих мер обязательно приведет к увеличению предложения денег в экономике страны «</w:t>
      </w:r>
      <w:r w:rsidRPr="00A43AA4">
        <w:rPr>
          <w:lang w:val="en-US"/>
        </w:rPr>
        <w:t>Z</w:t>
      </w:r>
      <w:r w:rsidRPr="00A43AA4">
        <w:t>»  ?</w:t>
      </w:r>
    </w:p>
    <w:p w:rsidR="00C02EB4" w:rsidRPr="00A43AA4" w:rsidRDefault="00C02EB4" w:rsidP="00C02EB4">
      <w:pPr>
        <w:spacing w:line="360" w:lineRule="auto"/>
        <w:jc w:val="center"/>
        <w:rPr>
          <w:u w:val="single"/>
        </w:rPr>
      </w:pPr>
      <w:r w:rsidRPr="00A43AA4">
        <w:t xml:space="preserve">1) Верно </w:t>
      </w:r>
      <w:r w:rsidRPr="00A43AA4">
        <w:rPr>
          <w:u w:val="single"/>
        </w:rPr>
        <w:t>2) Неверно</w:t>
      </w:r>
    </w:p>
    <w:p w:rsidR="00C02EB4" w:rsidRPr="00A43AA4" w:rsidRDefault="00C02EB4" w:rsidP="00C02EB4">
      <w:pPr>
        <w:spacing w:line="360" w:lineRule="auto"/>
        <w:jc w:val="both"/>
      </w:pPr>
      <w:r w:rsidRPr="00A43AA4">
        <w:rPr>
          <w:b/>
        </w:rPr>
        <w:t>2.</w:t>
      </w:r>
      <w:r w:rsidRPr="00A43AA4">
        <w:t xml:space="preserve">Девальвация национальной валюты обязательно повысит стоимость жизни в стране </w:t>
      </w:r>
    </w:p>
    <w:p w:rsidR="00C02EB4" w:rsidRPr="00A43AA4" w:rsidRDefault="00C02EB4" w:rsidP="00C02EB4">
      <w:pPr>
        <w:spacing w:line="360" w:lineRule="auto"/>
        <w:jc w:val="center"/>
        <w:rPr>
          <w:u w:val="single"/>
        </w:rPr>
      </w:pPr>
      <w:r w:rsidRPr="00A43AA4">
        <w:t>1) Верно</w:t>
      </w:r>
      <w:r w:rsidRPr="00A43AA4">
        <w:rPr>
          <w:u w:val="single"/>
        </w:rPr>
        <w:t>2) Неверно</w:t>
      </w:r>
    </w:p>
    <w:p w:rsidR="00C02EB4" w:rsidRPr="00A43AA4" w:rsidRDefault="00C02EB4" w:rsidP="00C02EB4">
      <w:pPr>
        <w:autoSpaceDE w:val="0"/>
        <w:autoSpaceDN w:val="0"/>
        <w:adjustRightInd w:val="0"/>
        <w:snapToGrid w:val="0"/>
        <w:spacing w:line="360" w:lineRule="auto"/>
        <w:jc w:val="both"/>
      </w:pPr>
      <w:r w:rsidRPr="00A43AA4">
        <w:rPr>
          <w:b/>
        </w:rPr>
        <w:t>3</w:t>
      </w:r>
      <w:r w:rsidRPr="00A43AA4">
        <w:t>. Процентный паритет выполняется при плавающем валютном курсе и нейтральности инвесторов к риску, которые не страхуют валютные риски на форвардном рынке</w:t>
      </w:r>
    </w:p>
    <w:p w:rsidR="00C02EB4" w:rsidRPr="00A43AA4" w:rsidRDefault="00C02EB4" w:rsidP="00C02EB4">
      <w:pPr>
        <w:pStyle w:val="a3"/>
        <w:autoSpaceDE w:val="0"/>
        <w:autoSpaceDN w:val="0"/>
        <w:adjustRightInd w:val="0"/>
        <w:snapToGrid w:val="0"/>
        <w:ind w:left="0"/>
        <w:jc w:val="center"/>
        <w:rPr>
          <w:sz w:val="24"/>
          <w:szCs w:val="24"/>
        </w:rPr>
      </w:pPr>
      <w:r w:rsidRPr="00A43AA4">
        <w:rPr>
          <w:sz w:val="24"/>
          <w:szCs w:val="24"/>
          <w:u w:val="single"/>
        </w:rPr>
        <w:t xml:space="preserve">1) Верно </w:t>
      </w:r>
      <w:r w:rsidRPr="00A43AA4">
        <w:rPr>
          <w:sz w:val="24"/>
          <w:szCs w:val="24"/>
        </w:rPr>
        <w:t xml:space="preserve">     2) Неверно</w:t>
      </w:r>
    </w:p>
    <w:p w:rsidR="00C02EB4" w:rsidRPr="00A43AA4" w:rsidRDefault="00C02EB4" w:rsidP="00C02EB4">
      <w:pPr>
        <w:spacing w:line="360" w:lineRule="auto"/>
        <w:jc w:val="both"/>
      </w:pPr>
      <w:r w:rsidRPr="00A43AA4">
        <w:rPr>
          <w:b/>
        </w:rPr>
        <w:t>4.</w:t>
      </w:r>
      <w:r w:rsidRPr="00A43AA4">
        <w:t xml:space="preserve">Сокращение продолжительности рабочей недели в производственном секторе НЕ соответствует фазе циклического подъёма в экономике. </w:t>
      </w:r>
    </w:p>
    <w:p w:rsidR="00C02EB4" w:rsidRPr="00A43AA4" w:rsidRDefault="00C02EB4" w:rsidP="00C02EB4">
      <w:pPr>
        <w:spacing w:line="360" w:lineRule="auto"/>
        <w:jc w:val="center"/>
      </w:pPr>
      <w:r w:rsidRPr="00A43AA4">
        <w:rPr>
          <w:u w:val="single"/>
        </w:rPr>
        <w:t>1) Верно</w:t>
      </w:r>
      <w:r w:rsidRPr="00A43AA4">
        <w:t xml:space="preserve">   2) Неверно</w:t>
      </w:r>
    </w:p>
    <w:p w:rsidR="00C02EB4" w:rsidRPr="00A43AA4" w:rsidRDefault="00C02EB4" w:rsidP="00C02EB4">
      <w:pPr>
        <w:spacing w:line="360" w:lineRule="auto"/>
        <w:jc w:val="both"/>
      </w:pPr>
      <w:r w:rsidRPr="00A43AA4">
        <w:rPr>
          <w:b/>
        </w:rPr>
        <w:t>5.</w:t>
      </w:r>
      <w:r w:rsidRPr="00A43AA4">
        <w:t xml:space="preserve"> Функции рыночного спроса и предложения имели вид QD = 500 – P и QS = - 100 + 3P. Государство установило потолок цен на уровне 120. После вмешательства государства на рынке будет продано 380 единиц товара. </w:t>
      </w:r>
    </w:p>
    <w:p w:rsidR="00C02EB4" w:rsidRPr="00A43AA4" w:rsidRDefault="00C02EB4" w:rsidP="00C02EB4">
      <w:pPr>
        <w:spacing w:line="360" w:lineRule="auto"/>
        <w:jc w:val="center"/>
        <w:rPr>
          <w:u w:val="single"/>
        </w:rPr>
      </w:pPr>
      <w:r w:rsidRPr="00A43AA4">
        <w:t xml:space="preserve">1) Верно    </w:t>
      </w:r>
      <w:r w:rsidRPr="00A43AA4">
        <w:rPr>
          <w:u w:val="single"/>
        </w:rPr>
        <w:t>2) Неверно</w:t>
      </w:r>
    </w:p>
    <w:p w:rsidR="00C02EB4" w:rsidRPr="00714DA6" w:rsidRDefault="00C02EB4" w:rsidP="00C02EB4">
      <w:pPr>
        <w:jc w:val="both"/>
        <w:rPr>
          <w:color w:val="7030A0"/>
        </w:rPr>
      </w:pPr>
    </w:p>
    <w:tbl>
      <w:tblPr>
        <w:tblStyle w:val="ac"/>
        <w:tblW w:w="0" w:type="auto"/>
        <w:shd w:val="clear" w:color="auto" w:fill="D9D9D9" w:themeFill="background1" w:themeFillShade="D9"/>
        <w:tblLook w:val="04A0" w:firstRow="1" w:lastRow="0" w:firstColumn="1" w:lastColumn="0" w:noHBand="0" w:noVBand="1"/>
      </w:tblPr>
      <w:tblGrid>
        <w:gridCol w:w="9853"/>
      </w:tblGrid>
      <w:tr w:rsidR="00C02EB4" w:rsidRPr="00A43AA4" w:rsidTr="00132803">
        <w:tc>
          <w:tcPr>
            <w:tcW w:w="9853" w:type="dxa"/>
            <w:tcBorders>
              <w:bottom w:val="single" w:sz="4" w:space="0" w:color="000000" w:themeColor="text1"/>
            </w:tcBorders>
            <w:shd w:val="clear" w:color="auto" w:fill="D9D9D9" w:themeFill="background1" w:themeFillShade="D9"/>
          </w:tcPr>
          <w:p w:rsidR="00C02EB4" w:rsidRPr="00A43AA4" w:rsidRDefault="00C02EB4" w:rsidP="00132803">
            <w:pPr>
              <w:jc w:val="both"/>
              <w:rPr>
                <w:rFonts w:ascii="Palatino Linotype" w:hAnsi="Palatino Linotype"/>
                <w:sz w:val="28"/>
                <w:szCs w:val="28"/>
              </w:rPr>
            </w:pPr>
            <w:r w:rsidRPr="00A43AA4">
              <w:rPr>
                <w:rFonts w:ascii="Palatino Linotype" w:hAnsi="Palatino Linotype"/>
                <w:sz w:val="28"/>
                <w:szCs w:val="28"/>
              </w:rPr>
              <w:t xml:space="preserve">Часть 2 </w:t>
            </w:r>
          </w:p>
          <w:p w:rsidR="00C02EB4" w:rsidRPr="00A43AA4" w:rsidRDefault="00C02EB4" w:rsidP="00132803">
            <w:pPr>
              <w:jc w:val="both"/>
              <w:rPr>
                <w:rFonts w:ascii="Palatino Linotype" w:hAnsi="Palatino Linotype" w:cs="mes New Roman"/>
                <w:sz w:val="28"/>
                <w:szCs w:val="28"/>
              </w:rPr>
            </w:pPr>
          </w:p>
        </w:tc>
      </w:tr>
      <w:tr w:rsidR="00C02EB4" w:rsidRPr="00A43AA4" w:rsidTr="00132803">
        <w:tc>
          <w:tcPr>
            <w:tcW w:w="9853" w:type="dxa"/>
            <w:shd w:val="clear" w:color="auto" w:fill="auto"/>
          </w:tcPr>
          <w:p w:rsidR="00C02EB4" w:rsidRPr="00A43AA4" w:rsidRDefault="00C02EB4" w:rsidP="00132803">
            <w:pPr>
              <w:autoSpaceDE w:val="0"/>
              <w:autoSpaceDN w:val="0"/>
              <w:adjustRightInd w:val="0"/>
              <w:snapToGrid w:val="0"/>
              <w:jc w:val="both"/>
              <w:rPr>
                <w:rFonts w:ascii="Palatino Linotype" w:hAnsi="Palatino Linotype"/>
                <w:i/>
              </w:rPr>
            </w:pPr>
            <w:r w:rsidRPr="00A43AA4">
              <w:rPr>
                <w:rFonts w:ascii="Palatino Linotype" w:hAnsi="Palatino Linotype"/>
              </w:rPr>
              <w:t xml:space="preserve">Вторая часть теста включает 10 вопросов, в каждом из которых среди четырех вариантов нужно выбрать единственно верный или наиболее полный ответ. Правильный ответ на каждый вопрос оценивается в </w:t>
            </w:r>
            <w:r>
              <w:rPr>
                <w:rFonts w:ascii="Palatino Linotype" w:hAnsi="Palatino Linotype"/>
              </w:rPr>
              <w:t>3</w:t>
            </w:r>
            <w:r w:rsidRPr="00A43AA4">
              <w:rPr>
                <w:rFonts w:ascii="Palatino Linotype" w:hAnsi="Palatino Linotype"/>
              </w:rPr>
              <w:t xml:space="preserve"> балла</w:t>
            </w:r>
          </w:p>
          <w:p w:rsidR="00C02EB4" w:rsidRPr="00A43AA4" w:rsidRDefault="00C02EB4" w:rsidP="00132803">
            <w:pPr>
              <w:autoSpaceDE w:val="0"/>
              <w:autoSpaceDN w:val="0"/>
              <w:adjustRightInd w:val="0"/>
              <w:snapToGrid w:val="0"/>
              <w:jc w:val="both"/>
              <w:rPr>
                <w:rFonts w:ascii="Palatino Linotype" w:hAnsi="Palatino Linotype" w:cs="mes New Roman"/>
              </w:rPr>
            </w:pPr>
            <w:r w:rsidRPr="00A43AA4">
              <w:rPr>
                <w:rFonts w:ascii="Palatino Linotype" w:hAnsi="Palatino Linotype"/>
                <w:i/>
              </w:rPr>
              <w:t xml:space="preserve">Максимально по части  № 2  – </w:t>
            </w:r>
            <w:r>
              <w:rPr>
                <w:rFonts w:ascii="Palatino Linotype" w:hAnsi="Palatino Linotype"/>
                <w:i/>
              </w:rPr>
              <w:t>3</w:t>
            </w:r>
            <w:r w:rsidRPr="00A43AA4">
              <w:rPr>
                <w:rFonts w:ascii="Palatino Linotype" w:hAnsi="Palatino Linotype"/>
                <w:i/>
              </w:rPr>
              <w:t>0  баллов.</w:t>
            </w:r>
          </w:p>
        </w:tc>
      </w:tr>
    </w:tbl>
    <w:p w:rsidR="00C02EB4" w:rsidRPr="00714DA6" w:rsidRDefault="00C02EB4" w:rsidP="00C02EB4">
      <w:pPr>
        <w:jc w:val="both"/>
        <w:rPr>
          <w:color w:val="7030A0"/>
        </w:rPr>
      </w:pPr>
    </w:p>
    <w:p w:rsidR="00C02EB4" w:rsidRPr="00714DA6" w:rsidRDefault="00C02EB4" w:rsidP="00C02EB4">
      <w:pPr>
        <w:jc w:val="both"/>
        <w:rPr>
          <w:color w:val="7030A0"/>
        </w:rPr>
      </w:pPr>
    </w:p>
    <w:p w:rsidR="00C02EB4" w:rsidRDefault="00C02EB4" w:rsidP="00C02EB4">
      <w:pPr>
        <w:spacing w:line="360" w:lineRule="auto"/>
        <w:jc w:val="both"/>
      </w:pPr>
      <w:r w:rsidRPr="00A43AA4">
        <w:rPr>
          <w:b/>
        </w:rPr>
        <w:lastRenderedPageBreak/>
        <w:t>6</w:t>
      </w:r>
      <w:r w:rsidRPr="00A43AA4">
        <w:t>.</w:t>
      </w:r>
      <w:r>
        <w:t xml:space="preserve">Годовая арендная плата за однокомнатную квартиру в Эколяндии составляет 45 тыс. евро. Годовая процентная ставка составляет 10% и не изменится в будущем. Рыночная цена данной квартиры – 500 тыс. евро. Справедлива ли рыночная цена квартиры, при прочих равных условиях? </w:t>
      </w:r>
    </w:p>
    <w:p w:rsidR="00C02EB4" w:rsidRDefault="00C02EB4" w:rsidP="00C02EB4">
      <w:pPr>
        <w:spacing w:line="360" w:lineRule="auto"/>
        <w:jc w:val="both"/>
      </w:pPr>
      <w:r>
        <w:t xml:space="preserve">1) Нет, квартира переоценена </w:t>
      </w:r>
    </w:p>
    <w:p w:rsidR="00C02EB4" w:rsidRDefault="00C02EB4" w:rsidP="00C02EB4">
      <w:pPr>
        <w:spacing w:line="360" w:lineRule="auto"/>
        <w:jc w:val="both"/>
      </w:pPr>
      <w:r>
        <w:t xml:space="preserve">2) Нет, квартира недооценена </w:t>
      </w:r>
    </w:p>
    <w:p w:rsidR="00C02EB4" w:rsidRDefault="00C02EB4" w:rsidP="00C02EB4">
      <w:pPr>
        <w:spacing w:line="360" w:lineRule="auto"/>
        <w:jc w:val="both"/>
      </w:pPr>
      <w:r>
        <w:t xml:space="preserve">3) Да, цена справедлива </w:t>
      </w:r>
    </w:p>
    <w:p w:rsidR="00C02EB4" w:rsidRDefault="00C02EB4" w:rsidP="00C02EB4">
      <w:pPr>
        <w:spacing w:line="360" w:lineRule="auto"/>
        <w:jc w:val="both"/>
      </w:pPr>
      <w:r>
        <w:t xml:space="preserve">4) Недостаточно информации </w:t>
      </w:r>
    </w:p>
    <w:p w:rsidR="00C02EB4" w:rsidRDefault="00C02EB4" w:rsidP="00C02EB4">
      <w:pPr>
        <w:spacing w:line="360" w:lineRule="auto"/>
        <w:jc w:val="both"/>
        <w:rPr>
          <w:color w:val="7030A0"/>
        </w:rPr>
      </w:pPr>
      <w:r>
        <w:t xml:space="preserve"> Ответ: 1, 500 &gt; 45 / 0.1</w:t>
      </w:r>
    </w:p>
    <w:p w:rsidR="00C02EB4" w:rsidRDefault="00C02EB4" w:rsidP="00C02EB4">
      <w:pPr>
        <w:spacing w:line="360" w:lineRule="auto"/>
        <w:jc w:val="both"/>
        <w:rPr>
          <w:color w:val="7030A0"/>
        </w:rPr>
      </w:pPr>
    </w:p>
    <w:p w:rsidR="00C02EB4" w:rsidRDefault="00C02EB4" w:rsidP="00C02EB4">
      <w:pPr>
        <w:spacing w:line="360" w:lineRule="auto"/>
        <w:jc w:val="both"/>
      </w:pPr>
      <w:r w:rsidRPr="0059323A">
        <w:rPr>
          <w:b/>
        </w:rPr>
        <w:t>7.</w:t>
      </w:r>
      <w:r>
        <w:t xml:space="preserve">Предельные издержки фирмы-монополиста не зависят от объема выпуска, а средние –– зависят. Спрос на продукцию фирмы вырос на 20 % при каждой цене. В результате этого величина средних издержек фирмы в точке оптимума: </w:t>
      </w:r>
    </w:p>
    <w:p w:rsidR="00C02EB4" w:rsidRDefault="00C02EB4" w:rsidP="00C02EB4">
      <w:pPr>
        <w:spacing w:line="360" w:lineRule="auto"/>
        <w:jc w:val="both"/>
      </w:pPr>
      <w:r>
        <w:t xml:space="preserve">1) увеличилась; </w:t>
      </w:r>
    </w:p>
    <w:p w:rsidR="00C02EB4" w:rsidRPr="00BA065A" w:rsidRDefault="00C02EB4" w:rsidP="00C02EB4">
      <w:pPr>
        <w:spacing w:line="360" w:lineRule="auto"/>
        <w:jc w:val="both"/>
        <w:rPr>
          <w:b/>
        </w:rPr>
      </w:pPr>
      <w:r w:rsidRPr="00BA065A">
        <w:rPr>
          <w:b/>
        </w:rPr>
        <w:t xml:space="preserve">2) уменьшилась; </w:t>
      </w:r>
    </w:p>
    <w:p w:rsidR="00C02EB4" w:rsidRDefault="00C02EB4" w:rsidP="00C02EB4">
      <w:pPr>
        <w:spacing w:line="360" w:lineRule="auto"/>
        <w:jc w:val="both"/>
      </w:pPr>
      <w:r>
        <w:t xml:space="preserve">3) осталась неизменной, так как изменился лишь спрос, а в экономике анализ производится «при прочих равных»; </w:t>
      </w:r>
    </w:p>
    <w:p w:rsidR="00C02EB4" w:rsidRDefault="00C02EB4" w:rsidP="00C02EB4">
      <w:pPr>
        <w:spacing w:line="360" w:lineRule="auto"/>
        <w:jc w:val="both"/>
      </w:pPr>
      <w:r>
        <w:t xml:space="preserve">4) могла увеличиться, уменьшиться или остаться неизменной. </w:t>
      </w:r>
    </w:p>
    <w:p w:rsidR="00C02EB4" w:rsidRPr="00CC7A01" w:rsidRDefault="00C02EB4" w:rsidP="00C02EB4">
      <w:pPr>
        <w:spacing w:line="360" w:lineRule="auto"/>
        <w:jc w:val="both"/>
        <w:rPr>
          <w:i/>
          <w:color w:val="7030A0"/>
        </w:rPr>
      </w:pPr>
      <w:r w:rsidRPr="00BA065A">
        <w:rPr>
          <w:b/>
          <w:i/>
        </w:rPr>
        <w:t>Комментарий.</w:t>
      </w:r>
      <w:r w:rsidRPr="00CC7A01">
        <w:rPr>
          <w:i/>
        </w:rPr>
        <w:t xml:space="preserve">В результате такого роста спроса фирма увеличит выпуск (можно доказать, что ровно на 20 %). Средние издержки равны </w:t>
      </w:r>
      <w:r w:rsidRPr="00CC7A01">
        <w:rPr>
          <w:rFonts w:ascii="Cambria Math" w:hAnsi="Cambria Math" w:cs="Cambria Math"/>
          <w:i/>
        </w:rPr>
        <w:t>𝑀𝐶</w:t>
      </w:r>
      <w:r w:rsidRPr="00CC7A01">
        <w:rPr>
          <w:i/>
        </w:rPr>
        <w:t xml:space="preserve"> + </w:t>
      </w:r>
      <w:r w:rsidRPr="00CC7A01">
        <w:rPr>
          <w:rFonts w:ascii="Cambria Math" w:hAnsi="Cambria Math" w:cs="Cambria Math"/>
          <w:i/>
        </w:rPr>
        <w:t>𝐹𝐶</w:t>
      </w:r>
      <w:r w:rsidRPr="00CC7A01">
        <w:rPr>
          <w:i/>
        </w:rPr>
        <w:t>/</w:t>
      </w:r>
      <w:r w:rsidRPr="00CC7A01">
        <w:rPr>
          <w:rFonts w:ascii="Cambria Math" w:hAnsi="Cambria Math" w:cs="Cambria Math"/>
          <w:i/>
        </w:rPr>
        <w:t>𝑞</w:t>
      </w:r>
      <w:r w:rsidRPr="00CC7A01">
        <w:rPr>
          <w:i/>
        </w:rPr>
        <w:t xml:space="preserve">, причем </w:t>
      </w:r>
      <w:r w:rsidRPr="00CC7A01">
        <w:rPr>
          <w:rFonts w:ascii="Cambria Math" w:hAnsi="Cambria Math" w:cs="Cambria Math"/>
          <w:i/>
        </w:rPr>
        <w:t>𝐹𝐶</w:t>
      </w:r>
      <w:r w:rsidRPr="00CC7A01">
        <w:rPr>
          <w:i/>
        </w:rPr>
        <w:t>&gt; 0, откуда получаем ответ</w:t>
      </w:r>
    </w:p>
    <w:p w:rsidR="00C02EB4" w:rsidRDefault="00C02EB4" w:rsidP="00C02EB4">
      <w:pPr>
        <w:spacing w:line="360" w:lineRule="auto"/>
        <w:jc w:val="both"/>
        <w:rPr>
          <w:color w:val="7030A0"/>
        </w:rPr>
      </w:pPr>
    </w:p>
    <w:p w:rsidR="00C02EB4" w:rsidRDefault="00C02EB4" w:rsidP="00C02EB4">
      <w:pPr>
        <w:spacing w:line="360" w:lineRule="auto"/>
        <w:jc w:val="both"/>
      </w:pPr>
      <w:r w:rsidRPr="00BA065A">
        <w:rPr>
          <w:b/>
        </w:rPr>
        <w:t xml:space="preserve">8. </w:t>
      </w:r>
      <w:r>
        <w:t xml:space="preserve">При получении монополистом какого вида субсидии возможна ситуация, когда он выбирает объем выпуска, находящийся на неэластичном участке спроса? </w:t>
      </w:r>
    </w:p>
    <w:p w:rsidR="00C02EB4" w:rsidRDefault="00C02EB4" w:rsidP="00C02EB4">
      <w:pPr>
        <w:spacing w:line="360" w:lineRule="auto"/>
        <w:jc w:val="both"/>
      </w:pPr>
      <w:r>
        <w:t xml:space="preserve">1) аккордной субсидии; </w:t>
      </w:r>
    </w:p>
    <w:p w:rsidR="00C02EB4" w:rsidRPr="00EA00C4" w:rsidRDefault="00C02EB4" w:rsidP="00C02EB4">
      <w:pPr>
        <w:spacing w:line="360" w:lineRule="auto"/>
        <w:jc w:val="both"/>
        <w:rPr>
          <w:b/>
        </w:rPr>
      </w:pPr>
      <w:r w:rsidRPr="00EA00C4">
        <w:rPr>
          <w:b/>
        </w:rPr>
        <w:t xml:space="preserve">2) потоварной субсидии; </w:t>
      </w:r>
    </w:p>
    <w:p w:rsidR="00C02EB4" w:rsidRDefault="00C02EB4" w:rsidP="00C02EB4">
      <w:pPr>
        <w:spacing w:line="360" w:lineRule="auto"/>
        <w:jc w:val="both"/>
      </w:pPr>
      <w:r>
        <w:t xml:space="preserve">3) субсидии в виде процентной доли от цены производителя; </w:t>
      </w:r>
    </w:p>
    <w:p w:rsidR="00C02EB4" w:rsidRDefault="00C02EB4" w:rsidP="00C02EB4">
      <w:pPr>
        <w:spacing w:line="360" w:lineRule="auto"/>
        <w:jc w:val="both"/>
      </w:pPr>
      <w:r>
        <w:t xml:space="preserve">4) субсидии в виде процентной доли от цены потребителя; </w:t>
      </w:r>
    </w:p>
    <w:p w:rsidR="00C02EB4" w:rsidRDefault="00C02EB4" w:rsidP="00C02EB4">
      <w:pPr>
        <w:spacing w:line="360" w:lineRule="auto"/>
        <w:jc w:val="both"/>
      </w:pPr>
    </w:p>
    <w:p w:rsidR="00C02EB4" w:rsidRPr="00CC7A01" w:rsidRDefault="00C02EB4" w:rsidP="00C02EB4">
      <w:pPr>
        <w:autoSpaceDE w:val="0"/>
        <w:autoSpaceDN w:val="0"/>
        <w:adjustRightInd w:val="0"/>
        <w:spacing w:line="360" w:lineRule="auto"/>
        <w:jc w:val="both"/>
      </w:pPr>
      <w:r w:rsidRPr="00EA00C4">
        <w:rPr>
          <w:b/>
        </w:rPr>
        <w:t xml:space="preserve">9. </w:t>
      </w:r>
      <w:r w:rsidRPr="00DB0882">
        <w:t xml:space="preserve">Бабушка </w:t>
      </w:r>
      <w:r>
        <w:t xml:space="preserve">Агафья решила организовать собственное производство по изготовлению натуральной косметики и для этого собирается нанять работников по сбору трав и кореньев. Архип </w:t>
      </w:r>
      <w:r w:rsidRPr="00CC7A01">
        <w:t>тратит на покос 1</w:t>
      </w:r>
      <w:r>
        <w:t>га</w:t>
      </w:r>
      <w:r w:rsidRPr="00CC7A01">
        <w:t xml:space="preserve"> 20 часов, а заготовку 100 </w:t>
      </w:r>
      <w:r>
        <w:t>кгсырья</w:t>
      </w:r>
      <w:r w:rsidRPr="00CC7A01">
        <w:t xml:space="preserve"> 14 часов, </w:t>
      </w:r>
      <w:r>
        <w:t>Захар</w:t>
      </w:r>
      <w:r w:rsidRPr="00CC7A01">
        <w:t xml:space="preserve"> соответственно 10 и 20часов, </w:t>
      </w:r>
      <w:r>
        <w:t>Макар</w:t>
      </w:r>
      <w:r w:rsidRPr="00CC7A01">
        <w:t xml:space="preserve"> – 8 и 30 часов, </w:t>
      </w:r>
      <w:r>
        <w:t>Семен</w:t>
      </w:r>
      <w:r w:rsidRPr="00CC7A01">
        <w:t xml:space="preserve"> – 15 и 12 часов. Все работники согласны работать зажалование 1/10 руб. за час и согласны работать не более 48 часов в неделю. Кого </w:t>
      </w:r>
      <w:r w:rsidRPr="00CC7A01">
        <w:lastRenderedPageBreak/>
        <w:t xml:space="preserve">следуетвыбрать </w:t>
      </w:r>
      <w:r>
        <w:t xml:space="preserve">б. Агафье </w:t>
      </w:r>
      <w:r w:rsidRPr="00CC7A01">
        <w:t xml:space="preserve"> для максимизации недельной прибыли, если на рынке стоимостьпокоса составляет 1 руб., стоимость 100 </w:t>
      </w:r>
      <w:r>
        <w:t xml:space="preserve">кг сырья </w:t>
      </w:r>
      <w:r w:rsidRPr="00CC7A01">
        <w:t xml:space="preserve"> 2 руб.?</w:t>
      </w:r>
    </w:p>
    <w:p w:rsidR="00C02EB4" w:rsidRPr="00CC7A01" w:rsidRDefault="00C02EB4" w:rsidP="00C02EB4">
      <w:pPr>
        <w:autoSpaceDE w:val="0"/>
        <w:autoSpaceDN w:val="0"/>
        <w:adjustRightInd w:val="0"/>
        <w:spacing w:line="360" w:lineRule="auto"/>
        <w:jc w:val="both"/>
      </w:pPr>
      <w:r>
        <w:t>1) Архипа</w:t>
      </w:r>
    </w:p>
    <w:p w:rsidR="00C02EB4" w:rsidRPr="00CC7A01" w:rsidRDefault="00C02EB4" w:rsidP="00C02EB4">
      <w:pPr>
        <w:autoSpaceDE w:val="0"/>
        <w:autoSpaceDN w:val="0"/>
        <w:adjustRightInd w:val="0"/>
        <w:spacing w:line="360" w:lineRule="auto"/>
        <w:jc w:val="both"/>
      </w:pPr>
      <w:r>
        <w:t>2) Захара</w:t>
      </w:r>
    </w:p>
    <w:p w:rsidR="00C02EB4" w:rsidRPr="00CC7A01" w:rsidRDefault="00C02EB4" w:rsidP="00C02EB4">
      <w:pPr>
        <w:autoSpaceDE w:val="0"/>
        <w:autoSpaceDN w:val="0"/>
        <w:adjustRightInd w:val="0"/>
        <w:spacing w:line="360" w:lineRule="auto"/>
        <w:jc w:val="both"/>
      </w:pPr>
      <w:r>
        <w:t>3) Макара</w:t>
      </w:r>
    </w:p>
    <w:p w:rsidR="00C02EB4" w:rsidRPr="00BE5310" w:rsidRDefault="00C02EB4" w:rsidP="00C02EB4">
      <w:pPr>
        <w:autoSpaceDE w:val="0"/>
        <w:autoSpaceDN w:val="0"/>
        <w:adjustRightInd w:val="0"/>
        <w:spacing w:line="360" w:lineRule="auto"/>
        <w:jc w:val="both"/>
        <w:rPr>
          <w:b/>
        </w:rPr>
      </w:pPr>
      <w:r w:rsidRPr="00BE5310">
        <w:rPr>
          <w:b/>
        </w:rPr>
        <w:t>4) Семена</w:t>
      </w:r>
    </w:p>
    <w:p w:rsidR="00C02EB4" w:rsidRPr="00CC7A01" w:rsidRDefault="00C02EB4" w:rsidP="00C02EB4">
      <w:pPr>
        <w:autoSpaceDE w:val="0"/>
        <w:autoSpaceDN w:val="0"/>
        <w:adjustRightInd w:val="0"/>
        <w:jc w:val="both"/>
        <w:rPr>
          <w:i/>
          <w:iCs/>
        </w:rPr>
      </w:pPr>
      <w:r w:rsidRPr="00CC7A01">
        <w:rPr>
          <w:i/>
          <w:iCs/>
        </w:rPr>
        <w:t>Комментарий: поскольку зарплата работников одинаковая и все они согласны работать</w:t>
      </w:r>
    </w:p>
    <w:p w:rsidR="00C02EB4" w:rsidRPr="00CC7A01" w:rsidRDefault="00C02EB4" w:rsidP="00C02EB4">
      <w:pPr>
        <w:autoSpaceDE w:val="0"/>
        <w:autoSpaceDN w:val="0"/>
        <w:adjustRightInd w:val="0"/>
        <w:jc w:val="both"/>
        <w:rPr>
          <w:b/>
        </w:rPr>
      </w:pPr>
      <w:r w:rsidRPr="00CC7A01">
        <w:rPr>
          <w:i/>
          <w:iCs/>
        </w:rPr>
        <w:t xml:space="preserve">одинаковое время, нужно просто максимизировать выручку, которую работникприносит в единицу времени. </w:t>
      </w:r>
      <w:r>
        <w:t>Архип</w:t>
      </w:r>
      <w:r w:rsidRPr="00CC7A01">
        <w:rPr>
          <w:i/>
          <w:iCs/>
        </w:rPr>
        <w:t xml:space="preserve"> за час может заработать 1/20 рублей за покос или2/14 за </w:t>
      </w:r>
      <w:r>
        <w:rPr>
          <w:i/>
          <w:iCs/>
        </w:rPr>
        <w:t>сырье</w:t>
      </w:r>
      <w:r w:rsidRPr="00CC7A01">
        <w:rPr>
          <w:i/>
          <w:iCs/>
        </w:rPr>
        <w:t xml:space="preserve">. </w:t>
      </w:r>
      <w:r>
        <w:t>Захар</w:t>
      </w:r>
      <w:r w:rsidRPr="00CC7A01">
        <w:rPr>
          <w:i/>
          <w:iCs/>
        </w:rPr>
        <w:t xml:space="preserve"> соответственно 1/10 или 2/20 руб., </w:t>
      </w:r>
      <w:r>
        <w:t>Макар</w:t>
      </w:r>
      <w:r w:rsidRPr="00CC7A01">
        <w:rPr>
          <w:i/>
          <w:iCs/>
        </w:rPr>
        <w:t xml:space="preserve"> 1/8 или 2/30 руб., </w:t>
      </w:r>
      <w:r>
        <w:t xml:space="preserve">Семен </w:t>
      </w:r>
      <w:r w:rsidRPr="00CC7A01">
        <w:rPr>
          <w:i/>
          <w:iCs/>
        </w:rPr>
        <w:t xml:space="preserve">1/15 или 2/12. Самое большое из этих чисел — 2/12 руб., которые </w:t>
      </w:r>
      <w:r>
        <w:t xml:space="preserve">Семен </w:t>
      </w:r>
      <w:r w:rsidRPr="00CC7A01">
        <w:rPr>
          <w:i/>
          <w:iCs/>
        </w:rPr>
        <w:t>заработает,заготовляя</w:t>
      </w:r>
      <w:r>
        <w:rPr>
          <w:i/>
          <w:iCs/>
        </w:rPr>
        <w:t xml:space="preserve"> сырье</w:t>
      </w:r>
      <w:r w:rsidRPr="00CC7A01">
        <w:rPr>
          <w:i/>
          <w:iCs/>
        </w:rPr>
        <w:t>. Это больше, чем 1/10 руб., которые нужно ему платить, так чтонанять нужно именно его</w:t>
      </w:r>
    </w:p>
    <w:p w:rsidR="00C02EB4" w:rsidRDefault="00C02EB4" w:rsidP="00C02EB4">
      <w:pPr>
        <w:spacing w:line="360" w:lineRule="auto"/>
        <w:jc w:val="both"/>
        <w:rPr>
          <w:color w:val="7030A0"/>
        </w:rPr>
      </w:pPr>
    </w:p>
    <w:p w:rsidR="00C02EB4" w:rsidRPr="0059323A" w:rsidRDefault="00C02EB4" w:rsidP="00C02EB4">
      <w:pPr>
        <w:autoSpaceDE w:val="0"/>
        <w:autoSpaceDN w:val="0"/>
        <w:adjustRightInd w:val="0"/>
        <w:spacing w:line="360" w:lineRule="auto"/>
        <w:jc w:val="both"/>
      </w:pPr>
      <w:r w:rsidRPr="0059323A">
        <w:rPr>
          <w:b/>
        </w:rPr>
        <w:t xml:space="preserve">10. </w:t>
      </w:r>
      <w:r w:rsidRPr="0059323A">
        <w:rPr>
          <w:b/>
        </w:rPr>
        <w:tab/>
      </w:r>
      <w:r w:rsidRPr="00BE5310">
        <w:t>Студент первого курса отделения</w:t>
      </w:r>
      <w:r>
        <w:t xml:space="preserve">«Международная экономика» </w:t>
      </w:r>
      <w:r w:rsidRPr="0059323A">
        <w:t xml:space="preserve">планирует заниматься </w:t>
      </w:r>
      <w:r>
        <w:t>«перспективным»  китайским</w:t>
      </w:r>
      <w:r w:rsidRPr="0059323A">
        <w:t xml:space="preserve"> языком с репетитором ирассматривает три возможные схемы оплаты, предлагаемые администрацией языковыхкурсов.</w:t>
      </w:r>
    </w:p>
    <w:p w:rsidR="00C02EB4" w:rsidRPr="0059323A" w:rsidRDefault="00C02EB4" w:rsidP="00C02EB4">
      <w:pPr>
        <w:autoSpaceDE w:val="0"/>
        <w:autoSpaceDN w:val="0"/>
        <w:adjustRightInd w:val="0"/>
        <w:spacing w:line="360" w:lineRule="auto"/>
        <w:jc w:val="both"/>
      </w:pPr>
      <w:r w:rsidRPr="0059323A">
        <w:rPr>
          <w:b/>
          <w:bCs/>
        </w:rPr>
        <w:t xml:space="preserve">Схема А: </w:t>
      </w:r>
      <w:r w:rsidRPr="0059323A">
        <w:t>Все уроки предоставляются со скидкой 20% относительно базовойцены.</w:t>
      </w:r>
    </w:p>
    <w:p w:rsidR="00C02EB4" w:rsidRPr="0059323A" w:rsidRDefault="00C02EB4" w:rsidP="00C02EB4">
      <w:pPr>
        <w:autoSpaceDE w:val="0"/>
        <w:autoSpaceDN w:val="0"/>
        <w:adjustRightInd w:val="0"/>
        <w:spacing w:line="360" w:lineRule="auto"/>
        <w:jc w:val="both"/>
      </w:pPr>
      <w:r w:rsidRPr="0059323A">
        <w:rPr>
          <w:b/>
          <w:bCs/>
        </w:rPr>
        <w:t xml:space="preserve">Схема В: </w:t>
      </w:r>
      <w:r w:rsidRPr="0059323A">
        <w:t>Каждый шестой урок любому клиенту предоставляется бесплатно, всеостальные уроки оплачиваются по базовой цене.</w:t>
      </w:r>
    </w:p>
    <w:p w:rsidR="00C02EB4" w:rsidRPr="0059323A" w:rsidRDefault="00C02EB4" w:rsidP="00C02EB4">
      <w:pPr>
        <w:autoSpaceDE w:val="0"/>
        <w:autoSpaceDN w:val="0"/>
        <w:adjustRightInd w:val="0"/>
        <w:spacing w:line="360" w:lineRule="auto"/>
        <w:jc w:val="both"/>
      </w:pPr>
      <w:r w:rsidRPr="0059323A">
        <w:rPr>
          <w:b/>
          <w:bCs/>
        </w:rPr>
        <w:t xml:space="preserve">Схема С: </w:t>
      </w:r>
      <w:r w:rsidRPr="0059323A">
        <w:t>Каждый 4-ый урок все представители мужского пола оплачивают с 50%скидкой, все остальные уроки оплачиваются по базовой цене.</w:t>
      </w:r>
    </w:p>
    <w:p w:rsidR="00C02EB4" w:rsidRPr="0059323A" w:rsidRDefault="00C02EB4" w:rsidP="00C02EB4">
      <w:pPr>
        <w:autoSpaceDE w:val="0"/>
        <w:autoSpaceDN w:val="0"/>
        <w:adjustRightInd w:val="0"/>
        <w:spacing w:line="360" w:lineRule="auto"/>
        <w:jc w:val="both"/>
      </w:pPr>
      <w:r w:rsidRPr="0059323A">
        <w:t xml:space="preserve">Считая, что качество предоставляемых услуг по различным схемам одинаково и что </w:t>
      </w:r>
      <w:r>
        <w:t xml:space="preserve">студент  </w:t>
      </w:r>
      <w:r w:rsidRPr="0059323A">
        <w:t xml:space="preserve">будет заниматься 12 раз в месяц, выберите самую выгодную для </w:t>
      </w:r>
      <w:r>
        <w:t xml:space="preserve">будущего знатока китайского языка </w:t>
      </w:r>
      <w:r w:rsidRPr="0059323A">
        <w:t xml:space="preserve"> схему оплаты.</w:t>
      </w:r>
    </w:p>
    <w:p w:rsidR="00C02EB4" w:rsidRPr="00BE5310" w:rsidRDefault="00C02EB4" w:rsidP="00C02EB4">
      <w:pPr>
        <w:autoSpaceDE w:val="0"/>
        <w:autoSpaceDN w:val="0"/>
        <w:adjustRightInd w:val="0"/>
        <w:spacing w:line="360" w:lineRule="auto"/>
        <w:jc w:val="both"/>
        <w:rPr>
          <w:b/>
        </w:rPr>
      </w:pPr>
      <w:r w:rsidRPr="00BE5310">
        <w:rPr>
          <w:b/>
        </w:rPr>
        <w:t>1) наиболее выгодна схема А.</w:t>
      </w:r>
    </w:p>
    <w:p w:rsidR="00C02EB4" w:rsidRPr="0059323A" w:rsidRDefault="00C02EB4" w:rsidP="00C02EB4">
      <w:pPr>
        <w:autoSpaceDE w:val="0"/>
        <w:autoSpaceDN w:val="0"/>
        <w:adjustRightInd w:val="0"/>
        <w:spacing w:line="360" w:lineRule="auto"/>
        <w:jc w:val="both"/>
      </w:pPr>
      <w:r w:rsidRPr="0059323A">
        <w:t>2) наиболее выгодна схема В.</w:t>
      </w:r>
    </w:p>
    <w:p w:rsidR="00C02EB4" w:rsidRPr="0059323A" w:rsidRDefault="00C02EB4" w:rsidP="00C02EB4">
      <w:pPr>
        <w:autoSpaceDE w:val="0"/>
        <w:autoSpaceDN w:val="0"/>
        <w:adjustRightInd w:val="0"/>
        <w:spacing w:line="360" w:lineRule="auto"/>
        <w:jc w:val="both"/>
      </w:pPr>
      <w:r w:rsidRPr="0059323A">
        <w:t>3) наиболее выгодна схема С.</w:t>
      </w:r>
    </w:p>
    <w:p w:rsidR="00C02EB4" w:rsidRPr="0059323A" w:rsidRDefault="00C02EB4" w:rsidP="00C02EB4">
      <w:pPr>
        <w:autoSpaceDE w:val="0"/>
        <w:autoSpaceDN w:val="0"/>
        <w:adjustRightInd w:val="0"/>
        <w:spacing w:line="360" w:lineRule="auto"/>
        <w:jc w:val="both"/>
      </w:pPr>
      <w:r w:rsidRPr="0059323A">
        <w:t>4) схемы А и В эквивалентны и выгоднее, чем схема С.</w:t>
      </w:r>
    </w:p>
    <w:p w:rsidR="00C02EB4" w:rsidRPr="0059323A" w:rsidRDefault="00C02EB4" w:rsidP="00C02EB4">
      <w:pPr>
        <w:autoSpaceDE w:val="0"/>
        <w:autoSpaceDN w:val="0"/>
        <w:adjustRightInd w:val="0"/>
        <w:spacing w:line="360" w:lineRule="auto"/>
        <w:jc w:val="both"/>
      </w:pPr>
      <w:r w:rsidRPr="0059323A">
        <w:t>5) схемы А, В и С невозможно сравнить, не зная базовую цену урока.</w:t>
      </w:r>
    </w:p>
    <w:p w:rsidR="00C02EB4" w:rsidRPr="0059323A" w:rsidRDefault="00C02EB4" w:rsidP="00C02EB4">
      <w:pPr>
        <w:autoSpaceDE w:val="0"/>
        <w:autoSpaceDN w:val="0"/>
        <w:adjustRightInd w:val="0"/>
        <w:spacing w:line="360" w:lineRule="auto"/>
        <w:jc w:val="both"/>
        <w:rPr>
          <w:i/>
          <w:iCs/>
        </w:rPr>
      </w:pPr>
      <w:r w:rsidRPr="0059323A">
        <w:rPr>
          <w:i/>
          <w:iCs/>
        </w:rPr>
        <w:t>Комментарий: Обозначим базовую цену буквой P. Тогда схема А обойдется в 12*0,8*Р =9,6*P. Схема В обойдется в 10*Р. Схема С обойдется в 9*P+0,5*3Р=10,5P</w:t>
      </w:r>
    </w:p>
    <w:p w:rsidR="00C02EB4" w:rsidRDefault="00C02EB4" w:rsidP="00C02EB4">
      <w:pPr>
        <w:autoSpaceDE w:val="0"/>
        <w:autoSpaceDN w:val="0"/>
        <w:adjustRightInd w:val="0"/>
        <w:jc w:val="both"/>
      </w:pPr>
    </w:p>
    <w:p w:rsidR="00C02EB4" w:rsidRPr="003850A3" w:rsidRDefault="00C02EB4" w:rsidP="00C02EB4">
      <w:pPr>
        <w:autoSpaceDE w:val="0"/>
        <w:autoSpaceDN w:val="0"/>
        <w:adjustRightInd w:val="0"/>
        <w:spacing w:line="360" w:lineRule="auto"/>
        <w:jc w:val="both"/>
        <w:rPr>
          <w:bCs/>
        </w:rPr>
      </w:pPr>
      <w:r w:rsidRPr="003850A3">
        <w:rPr>
          <w:b/>
        </w:rPr>
        <w:t>11.</w:t>
      </w:r>
      <w:r w:rsidRPr="003850A3">
        <w:rPr>
          <w:bCs/>
        </w:rPr>
        <w:t xml:space="preserve">Функция спроса на товар Х линейна. При росте цены на 20% расходыпотребителей снизились на 4%. Эластичность спроса по цене в </w:t>
      </w:r>
      <w:r w:rsidRPr="003850A3">
        <w:rPr>
          <w:bCs/>
          <w:i/>
          <w:iCs/>
        </w:rPr>
        <w:t xml:space="preserve">новой </w:t>
      </w:r>
      <w:r w:rsidRPr="003850A3">
        <w:rPr>
          <w:bCs/>
        </w:rPr>
        <w:t>точке равна:</w:t>
      </w:r>
    </w:p>
    <w:p w:rsidR="00C02EB4" w:rsidRDefault="00C02EB4" w:rsidP="00C02EB4">
      <w:pPr>
        <w:autoSpaceDE w:val="0"/>
        <w:autoSpaceDN w:val="0"/>
        <w:adjustRightInd w:val="0"/>
        <w:spacing w:line="360" w:lineRule="auto"/>
      </w:pPr>
      <w:r w:rsidRPr="003850A3">
        <w:t xml:space="preserve">1) -0,2; </w:t>
      </w:r>
    </w:p>
    <w:p w:rsidR="00C02EB4" w:rsidRDefault="00C02EB4" w:rsidP="00C02EB4">
      <w:pPr>
        <w:autoSpaceDE w:val="0"/>
        <w:autoSpaceDN w:val="0"/>
        <w:adjustRightInd w:val="0"/>
        <w:spacing w:line="360" w:lineRule="auto"/>
        <w:rPr>
          <w:b/>
          <w:bCs/>
        </w:rPr>
      </w:pPr>
      <w:r w:rsidRPr="003850A3">
        <w:t>2) -0,25</w:t>
      </w:r>
      <w:r w:rsidRPr="003850A3">
        <w:rPr>
          <w:b/>
          <w:bCs/>
        </w:rPr>
        <w:t xml:space="preserve">; </w:t>
      </w:r>
    </w:p>
    <w:p w:rsidR="00C02EB4" w:rsidRDefault="00C02EB4" w:rsidP="00C02EB4">
      <w:pPr>
        <w:autoSpaceDE w:val="0"/>
        <w:autoSpaceDN w:val="0"/>
        <w:adjustRightInd w:val="0"/>
        <w:spacing w:line="360" w:lineRule="auto"/>
        <w:rPr>
          <w:b/>
          <w:bCs/>
        </w:rPr>
      </w:pPr>
      <w:r w:rsidRPr="003850A3">
        <w:t>3) -1</w:t>
      </w:r>
      <w:r w:rsidRPr="003850A3">
        <w:rPr>
          <w:b/>
          <w:bCs/>
        </w:rPr>
        <w:t xml:space="preserve">; </w:t>
      </w:r>
    </w:p>
    <w:p w:rsidR="00C02EB4" w:rsidRPr="003850A3" w:rsidRDefault="00C02EB4" w:rsidP="00C02EB4">
      <w:pPr>
        <w:autoSpaceDE w:val="0"/>
        <w:autoSpaceDN w:val="0"/>
        <w:adjustRightInd w:val="0"/>
        <w:spacing w:line="360" w:lineRule="auto"/>
      </w:pPr>
      <w:r w:rsidRPr="003850A3">
        <w:rPr>
          <w:b/>
          <w:bCs/>
        </w:rPr>
        <w:lastRenderedPageBreak/>
        <w:t xml:space="preserve">4) -1,5; </w:t>
      </w:r>
    </w:p>
    <w:p w:rsidR="00C02EB4" w:rsidRDefault="00C02EB4" w:rsidP="00C02EB4">
      <w:pPr>
        <w:autoSpaceDE w:val="0"/>
        <w:autoSpaceDN w:val="0"/>
        <w:adjustRightInd w:val="0"/>
        <w:rPr>
          <w:i/>
          <w:iCs/>
        </w:rPr>
      </w:pPr>
    </w:p>
    <w:p w:rsidR="00C02EB4" w:rsidRPr="003850A3" w:rsidRDefault="00C02EB4" w:rsidP="00C02EB4">
      <w:pPr>
        <w:autoSpaceDE w:val="0"/>
        <w:autoSpaceDN w:val="0"/>
        <w:adjustRightInd w:val="0"/>
        <w:jc w:val="both"/>
        <w:rPr>
          <w:i/>
        </w:rPr>
      </w:pPr>
      <w:r w:rsidRPr="003850A3">
        <w:rPr>
          <w:i/>
          <w:iCs/>
        </w:rPr>
        <w:t xml:space="preserve">Комментарий: </w:t>
      </w:r>
      <w:r w:rsidRPr="003850A3">
        <w:rPr>
          <w:i/>
        </w:rPr>
        <w:t>можно честно посчитать (для этого данных достаточно), а можно заметить,что спрос в новой точке должен быть эластичным (ведь расходы потребителей, а значит, ивыручка производителей, при росте цены снизились). Этому свойству удовлетворяеттолько один вариант ответа.</w:t>
      </w:r>
    </w:p>
    <w:p w:rsidR="00F26D31" w:rsidRDefault="00F26D31" w:rsidP="00C02EB4">
      <w:pPr>
        <w:autoSpaceDE w:val="0"/>
        <w:autoSpaceDN w:val="0"/>
        <w:adjustRightInd w:val="0"/>
        <w:spacing w:line="360" w:lineRule="auto"/>
        <w:jc w:val="both"/>
        <w:rPr>
          <w:b/>
        </w:rPr>
      </w:pPr>
    </w:p>
    <w:p w:rsidR="00C02EB4" w:rsidRPr="008D028E" w:rsidRDefault="00C02EB4" w:rsidP="00C02EB4">
      <w:pPr>
        <w:autoSpaceDE w:val="0"/>
        <w:autoSpaceDN w:val="0"/>
        <w:adjustRightInd w:val="0"/>
        <w:spacing w:line="360" w:lineRule="auto"/>
        <w:jc w:val="both"/>
        <w:rPr>
          <w:bCs/>
        </w:rPr>
      </w:pPr>
      <w:r w:rsidRPr="004445C5">
        <w:rPr>
          <w:b/>
        </w:rPr>
        <w:t>12.</w:t>
      </w:r>
      <w:r w:rsidRPr="008D028E">
        <w:rPr>
          <w:bCs/>
        </w:rPr>
        <w:t xml:space="preserve">В открытой экономике функция потребления имеет вид </w:t>
      </w:r>
      <w:r w:rsidRPr="008D028E">
        <w:rPr>
          <w:i/>
          <w:iCs/>
        </w:rPr>
        <w:t xml:space="preserve">C </w:t>
      </w:r>
      <w:r>
        <w:rPr>
          <w:i/>
          <w:iCs/>
        </w:rPr>
        <w:t>=</w:t>
      </w:r>
      <w:r w:rsidRPr="008D028E">
        <w:t>1</w:t>
      </w:r>
      <w:r>
        <w:t>+√</w:t>
      </w:r>
      <w:r w:rsidRPr="008D028E">
        <w:rPr>
          <w:i/>
          <w:iCs/>
        </w:rPr>
        <w:t xml:space="preserve">Y </w:t>
      </w:r>
      <w:r>
        <w:t>+</w:t>
      </w:r>
      <w:r w:rsidRPr="008D028E">
        <w:t xml:space="preserve"> 0,25</w:t>
      </w:r>
      <w:r w:rsidRPr="008D028E">
        <w:rPr>
          <w:i/>
          <w:iCs/>
        </w:rPr>
        <w:t xml:space="preserve">Y </w:t>
      </w:r>
      <w:r w:rsidRPr="008D028E">
        <w:rPr>
          <w:bCs/>
        </w:rPr>
        <w:t>.Инвестиции равны 5, госзакупки — 3, а чистый экспорт — (-1). Чему равенравновесный ВВП?</w:t>
      </w:r>
    </w:p>
    <w:p w:rsidR="00C02EB4" w:rsidRDefault="00C02EB4" w:rsidP="00C02EB4">
      <w:pPr>
        <w:autoSpaceDE w:val="0"/>
        <w:autoSpaceDN w:val="0"/>
        <w:adjustRightInd w:val="0"/>
        <w:spacing w:line="360" w:lineRule="auto"/>
      </w:pPr>
      <w:r w:rsidRPr="008D028E">
        <w:t xml:space="preserve">1) 4; </w:t>
      </w:r>
    </w:p>
    <w:p w:rsidR="00C02EB4" w:rsidRDefault="00C02EB4" w:rsidP="00C02EB4">
      <w:pPr>
        <w:autoSpaceDE w:val="0"/>
        <w:autoSpaceDN w:val="0"/>
        <w:adjustRightInd w:val="0"/>
        <w:spacing w:line="360" w:lineRule="auto"/>
      </w:pPr>
      <w:r w:rsidRPr="008D028E">
        <w:t xml:space="preserve">2) 9; </w:t>
      </w:r>
    </w:p>
    <w:p w:rsidR="00C02EB4" w:rsidRPr="008D028E" w:rsidRDefault="00C02EB4" w:rsidP="00C02EB4">
      <w:pPr>
        <w:autoSpaceDE w:val="0"/>
        <w:autoSpaceDN w:val="0"/>
        <w:adjustRightInd w:val="0"/>
        <w:spacing w:line="360" w:lineRule="auto"/>
        <w:rPr>
          <w:b/>
          <w:bCs/>
        </w:rPr>
      </w:pPr>
      <w:r w:rsidRPr="008D028E">
        <w:rPr>
          <w:b/>
          <w:bCs/>
        </w:rPr>
        <w:t xml:space="preserve">3) 16; </w:t>
      </w:r>
    </w:p>
    <w:p w:rsidR="00C02EB4" w:rsidRPr="008D028E" w:rsidRDefault="00C02EB4" w:rsidP="00C02EB4">
      <w:pPr>
        <w:autoSpaceDE w:val="0"/>
        <w:autoSpaceDN w:val="0"/>
        <w:adjustRightInd w:val="0"/>
        <w:spacing w:line="360" w:lineRule="auto"/>
      </w:pPr>
      <w:r w:rsidRPr="008D028E">
        <w:t xml:space="preserve">4) 25; </w:t>
      </w:r>
    </w:p>
    <w:p w:rsidR="00C02EB4" w:rsidRPr="006A7D11" w:rsidRDefault="00C02EB4" w:rsidP="00C02EB4">
      <w:pPr>
        <w:autoSpaceDE w:val="0"/>
        <w:autoSpaceDN w:val="0"/>
        <w:adjustRightInd w:val="0"/>
        <w:jc w:val="both"/>
        <w:rPr>
          <w:i/>
        </w:rPr>
      </w:pPr>
      <w:r w:rsidRPr="008D028E">
        <w:rPr>
          <w:i/>
          <w:iCs/>
        </w:rPr>
        <w:t>Комментарий:</w:t>
      </w:r>
      <w:r w:rsidRPr="006A7D11">
        <w:rPr>
          <w:i/>
        </w:rPr>
        <w:t xml:space="preserve">Согласно основному макроэкономическому тождеству, </w:t>
      </w:r>
      <w:r w:rsidRPr="006A7D11">
        <w:rPr>
          <w:i/>
          <w:iCs/>
        </w:rPr>
        <w:t>C</w:t>
      </w:r>
      <w:r w:rsidRPr="006A7D11">
        <w:rPr>
          <w:i/>
        </w:rPr>
        <w:t>(</w:t>
      </w:r>
      <w:r w:rsidRPr="006A7D11">
        <w:rPr>
          <w:i/>
          <w:iCs/>
        </w:rPr>
        <w:t>Y</w:t>
      </w:r>
      <w:r w:rsidRPr="006A7D11">
        <w:rPr>
          <w:i/>
        </w:rPr>
        <w:t>) +</w:t>
      </w:r>
      <w:r w:rsidRPr="006A7D11">
        <w:rPr>
          <w:i/>
          <w:iCs/>
        </w:rPr>
        <w:t>I +G +X n</w:t>
      </w:r>
      <w:r w:rsidRPr="006A7D11">
        <w:rPr>
          <w:i/>
        </w:rPr>
        <w:t xml:space="preserve"> =</w:t>
      </w:r>
      <w:r w:rsidRPr="006A7D11">
        <w:rPr>
          <w:i/>
          <w:iCs/>
        </w:rPr>
        <w:t xml:space="preserve">Y </w:t>
      </w:r>
      <w:r w:rsidRPr="006A7D11">
        <w:rPr>
          <w:i/>
        </w:rPr>
        <w:t xml:space="preserve"> Подставляяимеющиеся данные, получаем уравнение 8+√</w:t>
      </w:r>
      <w:r w:rsidRPr="006A7D11">
        <w:rPr>
          <w:i/>
          <w:iCs/>
        </w:rPr>
        <w:t>Y=</w:t>
      </w:r>
      <w:r w:rsidRPr="006A7D11">
        <w:rPr>
          <w:i/>
        </w:rPr>
        <w:t xml:space="preserve"> 0,75</w:t>
      </w:r>
      <w:r w:rsidRPr="006A7D11">
        <w:rPr>
          <w:i/>
          <w:iCs/>
        </w:rPr>
        <w:t xml:space="preserve">Y </w:t>
      </w:r>
      <w:r w:rsidRPr="006A7D11">
        <w:rPr>
          <w:i/>
        </w:rPr>
        <w:t>. Далее уравнение можно нерешать, а найти ответ быстрой подстановкой вариантов ответа.</w:t>
      </w:r>
    </w:p>
    <w:p w:rsidR="00C02EB4" w:rsidRPr="008D028E" w:rsidRDefault="00C02EB4" w:rsidP="00C02EB4">
      <w:pPr>
        <w:spacing w:line="360" w:lineRule="auto"/>
        <w:jc w:val="both"/>
        <w:rPr>
          <w:b/>
        </w:rPr>
      </w:pPr>
    </w:p>
    <w:p w:rsidR="00C02EB4" w:rsidRPr="00BA0F42" w:rsidRDefault="00C02EB4" w:rsidP="00C02EB4">
      <w:pPr>
        <w:autoSpaceDE w:val="0"/>
        <w:autoSpaceDN w:val="0"/>
        <w:adjustRightInd w:val="0"/>
        <w:spacing w:line="360" w:lineRule="auto"/>
        <w:jc w:val="both"/>
        <w:rPr>
          <w:rFonts w:eastAsia="LibertineSerif-Identity-H"/>
        </w:rPr>
      </w:pPr>
      <w:r w:rsidRPr="004445C5">
        <w:rPr>
          <w:b/>
        </w:rPr>
        <w:t>13.</w:t>
      </w:r>
      <w:r w:rsidRPr="00BA0F42">
        <w:rPr>
          <w:rFonts w:eastAsia="LibertineSerif-Identity-H"/>
        </w:rPr>
        <w:t>Учитель математики выбрал банковский вклад «Прорыв», который приносит 10 % годовых в первый год после открытия, а во второй год приносит 20 % годовых, после чего срок действия вкладазаканчивается. Пополнять вклад или снимать с него средства в течение срока нельзя,в конце каждого года проценты добавляются к имеющейся в момент начисления сумме вклада. На какую сумму нужно открыть такой вклад, чтобы к моменту окончаниясрока на нем было 264 тыс. рублей? Укажите ответ в тысячах рублей.</w:t>
      </w:r>
    </w:p>
    <w:p w:rsidR="00C02EB4" w:rsidRPr="00703BB2" w:rsidRDefault="00C02EB4" w:rsidP="00C02EB4">
      <w:pPr>
        <w:autoSpaceDE w:val="0"/>
        <w:autoSpaceDN w:val="0"/>
        <w:adjustRightInd w:val="0"/>
        <w:spacing w:line="360" w:lineRule="auto"/>
        <w:rPr>
          <w:rFonts w:eastAsia="LibertineSerif-Identity-H"/>
          <w:b/>
          <w:bCs/>
          <w:iCs/>
        </w:rPr>
      </w:pPr>
      <w:r w:rsidRPr="00703BB2">
        <w:rPr>
          <w:rFonts w:eastAsia="LibertineSerif-Identity-H"/>
          <w:b/>
          <w:bCs/>
          <w:iCs/>
        </w:rPr>
        <w:t>1) 200</w:t>
      </w:r>
    </w:p>
    <w:p w:rsidR="00C02EB4" w:rsidRDefault="00C02EB4" w:rsidP="00C02EB4">
      <w:pPr>
        <w:autoSpaceDE w:val="0"/>
        <w:autoSpaceDN w:val="0"/>
        <w:adjustRightInd w:val="0"/>
        <w:spacing w:line="360" w:lineRule="auto"/>
        <w:rPr>
          <w:rFonts w:eastAsia="LibertineSerif-Identity-H"/>
          <w:bCs/>
          <w:iCs/>
        </w:rPr>
      </w:pPr>
      <w:r>
        <w:rPr>
          <w:rFonts w:eastAsia="LibertineSerif-Identity-H"/>
          <w:bCs/>
          <w:iCs/>
        </w:rPr>
        <w:t>2) 2000</w:t>
      </w:r>
    </w:p>
    <w:p w:rsidR="00C02EB4" w:rsidRDefault="00C02EB4" w:rsidP="00C02EB4">
      <w:pPr>
        <w:autoSpaceDE w:val="0"/>
        <w:autoSpaceDN w:val="0"/>
        <w:adjustRightInd w:val="0"/>
        <w:spacing w:line="360" w:lineRule="auto"/>
        <w:rPr>
          <w:rFonts w:eastAsia="LibertineSerif-Identity-H"/>
          <w:bCs/>
          <w:iCs/>
        </w:rPr>
      </w:pPr>
      <w:r>
        <w:rPr>
          <w:rFonts w:eastAsia="LibertineSerif-Identity-H"/>
          <w:bCs/>
          <w:iCs/>
        </w:rPr>
        <w:t>3) 64</w:t>
      </w:r>
    </w:p>
    <w:p w:rsidR="00C02EB4" w:rsidRPr="00BA0F42" w:rsidRDefault="00C02EB4" w:rsidP="00C02EB4">
      <w:pPr>
        <w:autoSpaceDE w:val="0"/>
        <w:autoSpaceDN w:val="0"/>
        <w:adjustRightInd w:val="0"/>
        <w:spacing w:line="360" w:lineRule="auto"/>
        <w:rPr>
          <w:rFonts w:eastAsia="LibertineSerif-Identity-H"/>
          <w:bCs/>
          <w:iCs/>
        </w:rPr>
      </w:pPr>
      <w:r>
        <w:rPr>
          <w:rFonts w:eastAsia="LibertineSerif-Identity-H"/>
          <w:bCs/>
          <w:iCs/>
        </w:rPr>
        <w:t xml:space="preserve">4) 640 </w:t>
      </w:r>
    </w:p>
    <w:p w:rsidR="00C02EB4" w:rsidRDefault="00C02EB4" w:rsidP="00C02EB4">
      <w:pPr>
        <w:autoSpaceDE w:val="0"/>
        <w:autoSpaceDN w:val="0"/>
        <w:adjustRightInd w:val="0"/>
        <w:rPr>
          <w:rFonts w:eastAsia="LibertineSerif-Identity-H"/>
          <w:b/>
          <w:bCs/>
          <w:i/>
          <w:iCs/>
          <w:u w:val="single"/>
        </w:rPr>
      </w:pPr>
    </w:p>
    <w:p w:rsidR="00C02EB4" w:rsidRPr="00BA0F42" w:rsidRDefault="00C02EB4" w:rsidP="00C02EB4">
      <w:pPr>
        <w:autoSpaceDE w:val="0"/>
        <w:autoSpaceDN w:val="0"/>
        <w:adjustRightInd w:val="0"/>
        <w:jc w:val="both"/>
        <w:rPr>
          <w:i/>
          <w:color w:val="7030A0"/>
        </w:rPr>
      </w:pPr>
      <w:r w:rsidRPr="00BA0F42">
        <w:rPr>
          <w:rFonts w:eastAsia="LibertineSerif-Identity-H"/>
          <w:bCs/>
          <w:i/>
          <w:iCs/>
        </w:rPr>
        <w:t>Комментарий</w:t>
      </w:r>
      <w:r w:rsidRPr="00BA0F42">
        <w:rPr>
          <w:rFonts w:eastAsia="LibertineSerif-Identity-H"/>
          <w:i/>
        </w:rPr>
        <w:t xml:space="preserve">. За два года сумма вклада увеличится в </w:t>
      </w:r>
      <w:r w:rsidRPr="00BA0F42">
        <w:rPr>
          <w:rFonts w:eastAsia="LibertineMath-Identity-H"/>
          <w:i/>
        </w:rPr>
        <w:t xml:space="preserve">1,1 </w:t>
      </w:r>
      <w:r w:rsidRPr="00BA0F42">
        <w:rPr>
          <w:rFonts w:ascii="Cambria Math" w:eastAsia="LibertineMath-Identity-H" w:hAnsi="Cambria Math" w:cs="Cambria Math"/>
          <w:i/>
        </w:rPr>
        <w:t>⋅</w:t>
      </w:r>
      <w:r w:rsidRPr="00BA0F42">
        <w:rPr>
          <w:rFonts w:eastAsia="LibertineMath-Identity-H"/>
          <w:i/>
        </w:rPr>
        <w:t xml:space="preserve"> 1,2 = 1,32 </w:t>
      </w:r>
      <w:r w:rsidRPr="00BA0F42">
        <w:rPr>
          <w:rFonts w:eastAsia="LibertineSerif-Identity-H"/>
          <w:i/>
        </w:rPr>
        <w:t>раза. Именново столько раз должно увеличиться число 200, чтобы получилось 264.</w:t>
      </w:r>
    </w:p>
    <w:p w:rsidR="00C02EB4" w:rsidRDefault="00C02EB4" w:rsidP="00C02EB4">
      <w:pPr>
        <w:spacing w:line="360" w:lineRule="auto"/>
        <w:jc w:val="both"/>
        <w:rPr>
          <w:b/>
        </w:rPr>
      </w:pPr>
    </w:p>
    <w:p w:rsidR="00C02EB4" w:rsidRPr="007F31F3" w:rsidRDefault="00C02EB4" w:rsidP="00C02EB4">
      <w:pPr>
        <w:spacing w:line="360" w:lineRule="auto"/>
        <w:jc w:val="both"/>
      </w:pPr>
      <w:r w:rsidRPr="004445C5">
        <w:rPr>
          <w:b/>
        </w:rPr>
        <w:t>14.</w:t>
      </w:r>
      <w:r w:rsidRPr="007F31F3">
        <w:t xml:space="preserve">Функции спроса и предложения </w:t>
      </w:r>
      <w:r>
        <w:t xml:space="preserve">на сок </w:t>
      </w:r>
      <w:r w:rsidRPr="007F31F3">
        <w:t xml:space="preserve">могут быть представлены следующими аналитическими функциями: Qd=80-1,25Р, Qs=-10+2,5Р, Определите, как изменится равновесный объем производства, если в результате роста потребительских расходов потребление </w:t>
      </w:r>
      <w:r>
        <w:t xml:space="preserve">сока </w:t>
      </w:r>
      <w:r w:rsidRPr="007F31F3">
        <w:t xml:space="preserve">возрастет на 32 тыс. шт. при каждом уровне цен, а предложение уменьшится на 2,5 тыс. ед. для каждого уровня цен. </w:t>
      </w:r>
    </w:p>
    <w:p w:rsidR="00C02EB4" w:rsidRPr="007F31F3" w:rsidRDefault="00C02EB4" w:rsidP="00C02EB4">
      <w:pPr>
        <w:autoSpaceDE w:val="0"/>
        <w:autoSpaceDN w:val="0"/>
        <w:adjustRightInd w:val="0"/>
        <w:spacing w:line="360" w:lineRule="auto"/>
        <w:rPr>
          <w:b/>
        </w:rPr>
      </w:pPr>
      <w:r w:rsidRPr="007F31F3">
        <w:rPr>
          <w:b/>
        </w:rPr>
        <w:t xml:space="preserve">1)  вырастет на 20,5 ед; </w:t>
      </w:r>
    </w:p>
    <w:p w:rsidR="00C02EB4" w:rsidRPr="007F31F3" w:rsidRDefault="00C02EB4" w:rsidP="00C02EB4">
      <w:pPr>
        <w:autoSpaceDE w:val="0"/>
        <w:autoSpaceDN w:val="0"/>
        <w:adjustRightInd w:val="0"/>
        <w:spacing w:line="360" w:lineRule="auto"/>
      </w:pPr>
      <w:r w:rsidRPr="007F31F3">
        <w:t>2) уменьшиться на 20,5 ед;;</w:t>
      </w:r>
    </w:p>
    <w:p w:rsidR="00C02EB4" w:rsidRPr="007F31F3" w:rsidRDefault="00C02EB4" w:rsidP="00C02EB4">
      <w:pPr>
        <w:autoSpaceDE w:val="0"/>
        <w:autoSpaceDN w:val="0"/>
        <w:adjustRightInd w:val="0"/>
        <w:spacing w:line="360" w:lineRule="auto"/>
      </w:pPr>
      <w:r w:rsidRPr="007F31F3">
        <w:t>3) вырастет на 50 ед;;</w:t>
      </w:r>
    </w:p>
    <w:p w:rsidR="00C02EB4" w:rsidRPr="007F31F3" w:rsidRDefault="00C02EB4" w:rsidP="00C02EB4">
      <w:pPr>
        <w:autoSpaceDE w:val="0"/>
        <w:autoSpaceDN w:val="0"/>
        <w:adjustRightInd w:val="0"/>
        <w:spacing w:line="360" w:lineRule="auto"/>
      </w:pPr>
      <w:r w:rsidRPr="007F31F3">
        <w:lastRenderedPageBreak/>
        <w:t>4) уменьшиться на 50 ед</w:t>
      </w:r>
    </w:p>
    <w:p w:rsidR="00C02EB4" w:rsidRPr="00775A8A" w:rsidRDefault="00C02EB4" w:rsidP="00C02EB4">
      <w:pPr>
        <w:jc w:val="both"/>
        <w:rPr>
          <w:b/>
          <w:i/>
        </w:rPr>
      </w:pPr>
      <w:r w:rsidRPr="002B3B37">
        <w:rPr>
          <w:i/>
          <w:iCs/>
        </w:rPr>
        <w:t>Комментарий</w:t>
      </w:r>
      <w:r w:rsidRPr="00775A8A">
        <w:rPr>
          <w:i/>
          <w:iCs/>
        </w:rPr>
        <w:t xml:space="preserve">: </w:t>
      </w:r>
      <w:r w:rsidRPr="00775A8A">
        <w:rPr>
          <w:i/>
        </w:rPr>
        <w:t xml:space="preserve">Qd=Qs : 80-1,25Р= -10+2,5Р. Ре=24. </w:t>
      </w:r>
      <w:r w:rsidRPr="00775A8A">
        <w:rPr>
          <w:i/>
          <w:lang w:val="en-US"/>
        </w:rPr>
        <w:t>Qe</w:t>
      </w:r>
      <w:r w:rsidRPr="00775A8A">
        <w:rPr>
          <w:i/>
        </w:rPr>
        <w:t>=50.  В результате увеличения спроса Qd=80-1,25Р+32=112 -1,25Р, а функция предложения примет вид: Qs=-10+2,5Р-2,5=2,5P-12,5. Определим новые параметры равновесия: 2,5P-12,5=112-1,25Р. Р=33,2. Q=2,5х33,2-12,5=83-12,5= 70,5</w:t>
      </w:r>
      <w:r>
        <w:rPr>
          <w:i/>
        </w:rPr>
        <w:t xml:space="preserve">.  </w:t>
      </w:r>
      <w:r w:rsidRPr="00775A8A">
        <w:rPr>
          <w:i/>
          <w:u w:val="single"/>
        </w:rPr>
        <w:t xml:space="preserve">Ответ: </w:t>
      </w:r>
      <w:r w:rsidRPr="00775A8A">
        <w:rPr>
          <w:i/>
        </w:rPr>
        <w:t xml:space="preserve"> объемвырастет на 20,5 ед.</w:t>
      </w:r>
    </w:p>
    <w:p w:rsidR="00C02EB4" w:rsidRDefault="00C02EB4" w:rsidP="00C02EB4">
      <w:pPr>
        <w:jc w:val="both"/>
        <w:rPr>
          <w:rFonts w:ascii="Arial Narrow" w:hAnsi="Arial Narrow"/>
          <w:b/>
          <w:u w:val="single"/>
        </w:rPr>
      </w:pPr>
    </w:p>
    <w:p w:rsidR="00C02EB4" w:rsidRPr="00AE74FF" w:rsidRDefault="00C02EB4" w:rsidP="00C02EB4">
      <w:pPr>
        <w:spacing w:line="360" w:lineRule="auto"/>
        <w:jc w:val="both"/>
      </w:pPr>
      <w:r w:rsidRPr="004445C5">
        <w:rPr>
          <w:b/>
        </w:rPr>
        <w:t>15.</w:t>
      </w:r>
      <w:r w:rsidRPr="00AE74FF">
        <w:t>Компания девушек отправилась в магазин за продуктами. Они располагают общим бюджетом, но различными вкусами, что нашло отражение при обсуждении объемов покупок.</w:t>
      </w:r>
    </w:p>
    <w:p w:rsidR="00C02EB4" w:rsidRPr="00AE74FF" w:rsidRDefault="00C02EB4" w:rsidP="00C02EB4">
      <w:pPr>
        <w:spacing w:line="360" w:lineRule="auto"/>
        <w:jc w:val="both"/>
      </w:pPr>
      <w:r w:rsidRPr="00AE74FF">
        <w:t>Василиса: - Предлагаю купить 5 шоколадок, 4 бутылки газировки и 10 пакетиков чипсов.</w:t>
      </w:r>
    </w:p>
    <w:p w:rsidR="00C02EB4" w:rsidRPr="00AE74FF" w:rsidRDefault="00C02EB4" w:rsidP="00C02EB4">
      <w:pPr>
        <w:spacing w:line="360" w:lineRule="auto"/>
        <w:jc w:val="both"/>
      </w:pPr>
      <w:r w:rsidRPr="00AE74FF">
        <w:t>Злата: - Я предлагаю купить 6 шоколадок, 6 бутылок газировки и 4 пакетика чипсов.</w:t>
      </w:r>
    </w:p>
    <w:p w:rsidR="00C02EB4" w:rsidRPr="00AE74FF" w:rsidRDefault="00C02EB4" w:rsidP="00C02EB4">
      <w:pPr>
        <w:spacing w:line="360" w:lineRule="auto"/>
        <w:jc w:val="both"/>
      </w:pPr>
      <w:r w:rsidRPr="00AE74FF">
        <w:t>Таисья: - А я предлагаю купить 2 шоколадки, 8 бутылок газировки и 8 пакетиков чипсов.</w:t>
      </w:r>
    </w:p>
    <w:p w:rsidR="00C02EB4" w:rsidRPr="00AE74FF" w:rsidRDefault="00C02EB4" w:rsidP="00C02EB4">
      <w:pPr>
        <w:spacing w:line="360" w:lineRule="auto"/>
        <w:jc w:val="both"/>
      </w:pPr>
      <w:r w:rsidRPr="00AE74FF">
        <w:t>Пока подруги спорят, в каком же количестве им приобрести товары, определите, каким бюджетом они располагают, и какова цена чипсов и шоколадок, если цена бутылки газированной воды составляет 20 руб.</w:t>
      </w:r>
    </w:p>
    <w:p w:rsidR="00C02EB4" w:rsidRPr="0047187C" w:rsidRDefault="00C02EB4" w:rsidP="00C02EB4">
      <w:pPr>
        <w:jc w:val="both"/>
      </w:pPr>
      <w:r w:rsidRPr="0047187C">
        <w:t>1) Р</w:t>
      </w:r>
      <w:r w:rsidRPr="0047187C">
        <w:rPr>
          <w:vertAlign w:val="subscript"/>
        </w:rPr>
        <w:t>чипсов</w:t>
      </w:r>
      <w:r w:rsidRPr="0047187C">
        <w:t>= 10 рублей; Р</w:t>
      </w:r>
      <w:r w:rsidRPr="0047187C">
        <w:rPr>
          <w:vertAlign w:val="subscript"/>
        </w:rPr>
        <w:t>шоколада</w:t>
      </w:r>
      <w:r w:rsidRPr="0047187C">
        <w:t>=</w:t>
      </w:r>
      <w:r>
        <w:t xml:space="preserve"> 1</w:t>
      </w:r>
      <w:r w:rsidRPr="0047187C">
        <w:t xml:space="preserve">0 рублей; I общий бюджет = </w:t>
      </w:r>
      <w:r>
        <w:t>23</w:t>
      </w:r>
      <w:r w:rsidRPr="0047187C">
        <w:t>0 рублей</w:t>
      </w:r>
    </w:p>
    <w:p w:rsidR="00C02EB4" w:rsidRPr="0047187C" w:rsidRDefault="00C02EB4" w:rsidP="00C02EB4">
      <w:pPr>
        <w:jc w:val="both"/>
        <w:rPr>
          <w:b/>
        </w:rPr>
      </w:pPr>
      <w:r>
        <w:t xml:space="preserve">2) </w:t>
      </w:r>
      <w:r w:rsidRPr="0047187C">
        <w:rPr>
          <w:b/>
        </w:rPr>
        <w:t>Р</w:t>
      </w:r>
      <w:r w:rsidRPr="0047187C">
        <w:rPr>
          <w:b/>
          <w:vertAlign w:val="subscript"/>
        </w:rPr>
        <w:t>чипсов</w:t>
      </w:r>
      <w:r w:rsidRPr="0047187C">
        <w:rPr>
          <w:b/>
        </w:rPr>
        <w:t>= 10 рублей; Р</w:t>
      </w:r>
      <w:r w:rsidRPr="0047187C">
        <w:rPr>
          <w:b/>
          <w:vertAlign w:val="subscript"/>
        </w:rPr>
        <w:t>шоколада</w:t>
      </w:r>
      <w:r w:rsidRPr="0047187C">
        <w:rPr>
          <w:b/>
        </w:rPr>
        <w:t>=20 рублей; I общий бюджет = 280 рублей</w:t>
      </w:r>
    </w:p>
    <w:p w:rsidR="00C02EB4" w:rsidRPr="0047187C" w:rsidRDefault="00C02EB4" w:rsidP="00C02EB4">
      <w:pPr>
        <w:jc w:val="both"/>
      </w:pPr>
      <w:r w:rsidRPr="0047187C">
        <w:t>3) Р</w:t>
      </w:r>
      <w:r w:rsidRPr="0047187C">
        <w:rPr>
          <w:vertAlign w:val="subscript"/>
        </w:rPr>
        <w:t>чипсов</w:t>
      </w:r>
      <w:r w:rsidRPr="0047187C">
        <w:t xml:space="preserve">= </w:t>
      </w:r>
      <w:r>
        <w:t>2</w:t>
      </w:r>
      <w:r w:rsidRPr="0047187C">
        <w:t>0 рублей; Р</w:t>
      </w:r>
      <w:r w:rsidRPr="0047187C">
        <w:rPr>
          <w:vertAlign w:val="subscript"/>
        </w:rPr>
        <w:t>шоколада</w:t>
      </w:r>
      <w:r w:rsidRPr="0047187C">
        <w:t xml:space="preserve">=20 рублей; I общий бюджет = </w:t>
      </w:r>
      <w:r>
        <w:t>3</w:t>
      </w:r>
      <w:r w:rsidRPr="0047187C">
        <w:t>80 рублей</w:t>
      </w:r>
    </w:p>
    <w:p w:rsidR="00C02EB4" w:rsidRPr="0047187C" w:rsidRDefault="00C02EB4" w:rsidP="00C02EB4">
      <w:pPr>
        <w:jc w:val="both"/>
      </w:pPr>
      <w:r w:rsidRPr="0047187C">
        <w:rPr>
          <w:rFonts w:ascii="Arial Narrow" w:hAnsi="Arial Narrow"/>
        </w:rPr>
        <w:t xml:space="preserve">4) </w:t>
      </w:r>
      <w:r w:rsidRPr="0047187C">
        <w:t>Р</w:t>
      </w:r>
      <w:r w:rsidRPr="0047187C">
        <w:rPr>
          <w:vertAlign w:val="subscript"/>
        </w:rPr>
        <w:t>чипсов</w:t>
      </w:r>
      <w:r w:rsidRPr="0047187C">
        <w:t xml:space="preserve">= </w:t>
      </w:r>
      <w:r>
        <w:t>2</w:t>
      </w:r>
      <w:r w:rsidRPr="0047187C">
        <w:t>0 рублей; Р</w:t>
      </w:r>
      <w:r w:rsidRPr="0047187C">
        <w:rPr>
          <w:vertAlign w:val="subscript"/>
        </w:rPr>
        <w:t>шоколада</w:t>
      </w:r>
      <w:r w:rsidRPr="0047187C">
        <w:t>=</w:t>
      </w:r>
      <w:r>
        <w:t>5</w:t>
      </w:r>
      <w:r w:rsidRPr="0047187C">
        <w:t xml:space="preserve">0 рублей; I общий бюджет = </w:t>
      </w:r>
      <w:r>
        <w:t xml:space="preserve">730 </w:t>
      </w:r>
      <w:r w:rsidRPr="0047187C">
        <w:t>рублей</w:t>
      </w:r>
    </w:p>
    <w:p w:rsidR="00C02EB4" w:rsidRPr="0047187C" w:rsidRDefault="00C02EB4" w:rsidP="00C02EB4">
      <w:pPr>
        <w:jc w:val="both"/>
      </w:pPr>
    </w:p>
    <w:p w:rsidR="00C02EB4" w:rsidRPr="00A80305" w:rsidRDefault="00C02EB4" w:rsidP="00C02EB4">
      <w:pPr>
        <w:jc w:val="both"/>
        <w:rPr>
          <w:i/>
        </w:rPr>
      </w:pPr>
      <w:r w:rsidRPr="00A80305">
        <w:rPr>
          <w:i/>
          <w:iCs/>
        </w:rPr>
        <w:t xml:space="preserve">Комментарий: </w:t>
      </w:r>
      <w:r w:rsidRPr="00A80305">
        <w:rPr>
          <w:rFonts w:ascii="Arial Narrow" w:hAnsi="Arial Narrow"/>
          <w:i/>
        </w:rPr>
        <w:t xml:space="preserve">Введем следующие обозначения: </w:t>
      </w:r>
      <w:r w:rsidRPr="00A80305">
        <w:rPr>
          <w:rFonts w:ascii="Arial Narrow" w:hAnsi="Arial Narrow"/>
          <w:b/>
          <w:i/>
        </w:rPr>
        <w:t>I</w:t>
      </w:r>
      <w:r w:rsidRPr="00A80305">
        <w:rPr>
          <w:rFonts w:ascii="Arial Narrow" w:hAnsi="Arial Narrow"/>
          <w:i/>
        </w:rPr>
        <w:t xml:space="preserve"> - размер общего бюджета подруг; </w:t>
      </w:r>
      <w:r w:rsidRPr="00A80305">
        <w:rPr>
          <w:rFonts w:ascii="Arial Narrow" w:hAnsi="Arial Narrow"/>
          <w:b/>
          <w:i/>
        </w:rPr>
        <w:t>Рш</w:t>
      </w:r>
      <w:r w:rsidRPr="00A80305">
        <w:rPr>
          <w:rFonts w:ascii="Arial Narrow" w:hAnsi="Arial Narrow"/>
          <w:i/>
        </w:rPr>
        <w:t xml:space="preserve"> - цена </w:t>
      </w:r>
      <w:r w:rsidRPr="00A80305">
        <w:rPr>
          <w:i/>
        </w:rPr>
        <w:t xml:space="preserve">шоколада, </w:t>
      </w:r>
      <w:r w:rsidRPr="00A80305">
        <w:rPr>
          <w:b/>
          <w:i/>
        </w:rPr>
        <w:t>Рч</w:t>
      </w:r>
      <w:r w:rsidRPr="00A80305">
        <w:rPr>
          <w:i/>
        </w:rPr>
        <w:t>- цена чипсов.</w:t>
      </w:r>
    </w:p>
    <w:p w:rsidR="00C02EB4" w:rsidRPr="00A80305" w:rsidRDefault="00C02EB4" w:rsidP="00C02EB4">
      <w:pPr>
        <w:jc w:val="both"/>
        <w:rPr>
          <w:i/>
        </w:rPr>
      </w:pPr>
      <w:r w:rsidRPr="00A80305">
        <w:rPr>
          <w:i/>
        </w:rPr>
        <w:t>Тогда условие задачи можно представить в виде системы линейных  уравнений:</w:t>
      </w:r>
    </w:p>
    <w:p w:rsidR="00C02EB4" w:rsidRPr="00A80305" w:rsidRDefault="00C02EB4" w:rsidP="00C02EB4">
      <w:pPr>
        <w:jc w:val="both"/>
        <w:rPr>
          <w:i/>
        </w:rPr>
      </w:pPr>
      <w:r w:rsidRPr="00A80305">
        <w:rPr>
          <w:i/>
          <w:position w:val="-50"/>
        </w:rPr>
        <w:object w:dxaOrig="2580" w:dyaOrig="11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56.25pt" o:ole="">
            <v:imagedata r:id="rId7" o:title=""/>
          </v:shape>
          <o:OLEObject Type="Embed" ProgID="Equation.3" ShapeID="_x0000_i1025" DrawAspect="Content" ObjectID="_1570860789" r:id="rId8"/>
        </w:object>
      </w:r>
    </w:p>
    <w:p w:rsidR="00C02EB4" w:rsidRPr="00A80305" w:rsidRDefault="00C02EB4" w:rsidP="00C02EB4">
      <w:pPr>
        <w:jc w:val="both"/>
        <w:rPr>
          <w:i/>
        </w:rPr>
      </w:pPr>
      <w:r w:rsidRPr="00A80305">
        <w:rPr>
          <w:i/>
        </w:rPr>
        <w:t>Решив это уравнение получим: Рч=10 рублей; Рш=20 рублей; общий бюджет 280 рублей.</w:t>
      </w:r>
    </w:p>
    <w:p w:rsidR="00C02EB4" w:rsidRDefault="00C02EB4" w:rsidP="00C02EB4">
      <w:pPr>
        <w:spacing w:line="360" w:lineRule="auto"/>
        <w:jc w:val="both"/>
      </w:pPr>
    </w:p>
    <w:p w:rsidR="00C02EB4" w:rsidRPr="00714DA6" w:rsidRDefault="00C02EB4" w:rsidP="00C02EB4">
      <w:pPr>
        <w:spacing w:line="360" w:lineRule="auto"/>
        <w:jc w:val="both"/>
        <w:rPr>
          <w:color w:val="7030A0"/>
        </w:rPr>
      </w:pPr>
    </w:p>
    <w:tbl>
      <w:tblPr>
        <w:tblStyle w:val="ac"/>
        <w:tblW w:w="0" w:type="auto"/>
        <w:shd w:val="clear" w:color="auto" w:fill="D9D9D9" w:themeFill="background1" w:themeFillShade="D9"/>
        <w:tblLook w:val="04A0" w:firstRow="1" w:lastRow="0" w:firstColumn="1" w:lastColumn="0" w:noHBand="0" w:noVBand="1"/>
      </w:tblPr>
      <w:tblGrid>
        <w:gridCol w:w="9853"/>
      </w:tblGrid>
      <w:tr w:rsidR="00C02EB4" w:rsidRPr="00E165B6" w:rsidTr="00132803">
        <w:tc>
          <w:tcPr>
            <w:tcW w:w="9853" w:type="dxa"/>
            <w:tcBorders>
              <w:bottom w:val="single" w:sz="4" w:space="0" w:color="000000" w:themeColor="text1"/>
            </w:tcBorders>
            <w:shd w:val="clear" w:color="auto" w:fill="D9D9D9" w:themeFill="background1" w:themeFillShade="D9"/>
          </w:tcPr>
          <w:p w:rsidR="00C02EB4" w:rsidRPr="00E165B6" w:rsidRDefault="00C02EB4" w:rsidP="00132803">
            <w:pPr>
              <w:jc w:val="both"/>
              <w:rPr>
                <w:rFonts w:ascii="Palatino Linotype" w:hAnsi="Palatino Linotype"/>
                <w:sz w:val="28"/>
                <w:szCs w:val="28"/>
              </w:rPr>
            </w:pPr>
            <w:r w:rsidRPr="00E165B6">
              <w:rPr>
                <w:rFonts w:ascii="Palatino Linotype" w:hAnsi="Palatino Linotype"/>
                <w:sz w:val="28"/>
                <w:szCs w:val="28"/>
              </w:rPr>
              <w:t xml:space="preserve">Часть 3 </w:t>
            </w:r>
          </w:p>
          <w:p w:rsidR="00C02EB4" w:rsidRPr="00E165B6" w:rsidRDefault="00C02EB4" w:rsidP="00132803">
            <w:pPr>
              <w:jc w:val="both"/>
              <w:rPr>
                <w:rFonts w:ascii="Palatino Linotype" w:hAnsi="Palatino Linotype" w:cs="mes New Roman"/>
                <w:sz w:val="28"/>
                <w:szCs w:val="28"/>
              </w:rPr>
            </w:pPr>
          </w:p>
        </w:tc>
      </w:tr>
      <w:tr w:rsidR="00C02EB4" w:rsidRPr="00E165B6" w:rsidTr="00132803">
        <w:tc>
          <w:tcPr>
            <w:tcW w:w="9853" w:type="dxa"/>
            <w:shd w:val="clear" w:color="auto" w:fill="auto"/>
          </w:tcPr>
          <w:p w:rsidR="00C02EB4" w:rsidRPr="00E165B6" w:rsidRDefault="00C02EB4" w:rsidP="00132803">
            <w:pPr>
              <w:autoSpaceDE w:val="0"/>
              <w:autoSpaceDN w:val="0"/>
              <w:adjustRightInd w:val="0"/>
              <w:snapToGrid w:val="0"/>
              <w:jc w:val="both"/>
              <w:rPr>
                <w:rFonts w:ascii="Palatino Linotype" w:hAnsi="Palatino Linotype"/>
                <w:i/>
              </w:rPr>
            </w:pPr>
            <w:r w:rsidRPr="00E165B6">
              <w:rPr>
                <w:rFonts w:ascii="Palatino Linotype" w:hAnsi="Palatino Linotype"/>
              </w:rPr>
              <w:t>Третья часть теста включает 5 вопросов, в каждом из которых среди четырех вариантов нужно выбрать все верные. Правильным ответом считается полное совпадение выбранного множества вариантов с ключом. Правильный ответ на каждый вопрос оценивается в 5 баллов.</w:t>
            </w:r>
          </w:p>
          <w:p w:rsidR="00C02EB4" w:rsidRPr="00E165B6" w:rsidRDefault="00C02EB4" w:rsidP="00132803">
            <w:pPr>
              <w:autoSpaceDE w:val="0"/>
              <w:autoSpaceDN w:val="0"/>
              <w:adjustRightInd w:val="0"/>
              <w:snapToGrid w:val="0"/>
              <w:jc w:val="both"/>
              <w:rPr>
                <w:rFonts w:ascii="Palatino Linotype" w:hAnsi="Palatino Linotype" w:cs="mes New Roman"/>
              </w:rPr>
            </w:pPr>
            <w:r w:rsidRPr="00E165B6">
              <w:rPr>
                <w:rFonts w:ascii="Palatino Linotype" w:hAnsi="Palatino Linotype"/>
                <w:i/>
              </w:rPr>
              <w:t>Максимально по части  № 3  – 25  баллов.</w:t>
            </w:r>
          </w:p>
        </w:tc>
      </w:tr>
    </w:tbl>
    <w:p w:rsidR="00C02EB4" w:rsidRDefault="00C02EB4" w:rsidP="00C02EB4">
      <w:pPr>
        <w:pStyle w:val="af"/>
        <w:spacing w:line="360" w:lineRule="auto"/>
        <w:jc w:val="both"/>
        <w:rPr>
          <w:color w:val="7030A0"/>
        </w:rPr>
      </w:pPr>
    </w:p>
    <w:p w:rsidR="00C02EB4" w:rsidRDefault="00C02EB4" w:rsidP="00C02EB4">
      <w:pPr>
        <w:pStyle w:val="21"/>
        <w:spacing w:after="0" w:line="360" w:lineRule="auto"/>
        <w:jc w:val="both"/>
      </w:pPr>
      <w:r w:rsidRPr="00DF568F">
        <w:rPr>
          <w:b/>
        </w:rPr>
        <w:t>16.</w:t>
      </w:r>
      <w:r>
        <w:t xml:space="preserve">Пусть кривая производственных возможностей экономики задается уравнением  </w:t>
      </w:r>
      <w:r w:rsidRPr="00E423E3">
        <w:rPr>
          <w:position w:val="-10"/>
        </w:rPr>
        <w:object w:dxaOrig="1300" w:dyaOrig="360">
          <v:shape id="_x0000_i1026" type="#_x0000_t75" style="width:65.25pt;height:18pt" o:ole="">
            <v:imagedata r:id="rId9" o:title=""/>
          </v:shape>
          <o:OLEObject Type="Embed" ProgID="Equation.3" ShapeID="_x0000_i1026" DrawAspect="Content" ObjectID="_1570860790" r:id="rId10"/>
        </w:object>
      </w:r>
      <w:r>
        <w:t xml:space="preserve">. Тогда </w:t>
      </w:r>
    </w:p>
    <w:p w:rsidR="00C02EB4" w:rsidRPr="00D42A05" w:rsidRDefault="00C02EB4" w:rsidP="00C02EB4">
      <w:pPr>
        <w:spacing w:line="360" w:lineRule="auto"/>
        <w:jc w:val="both"/>
        <w:rPr>
          <w:b/>
        </w:rPr>
      </w:pPr>
      <w:r w:rsidRPr="00D42A05">
        <w:rPr>
          <w:b/>
        </w:rPr>
        <w:t xml:space="preserve">1) если в точке, где </w:t>
      </w:r>
      <w:r w:rsidRPr="00D42A05">
        <w:rPr>
          <w:b/>
          <w:position w:val="-6"/>
        </w:rPr>
        <w:object w:dxaOrig="520" w:dyaOrig="279">
          <v:shape id="_x0000_i1027" type="#_x0000_t75" style="width:26.25pt;height:14.25pt" o:ole="">
            <v:imagedata r:id="rId11" o:title=""/>
          </v:shape>
          <o:OLEObject Type="Embed" ProgID="Equation.3" ShapeID="_x0000_i1027" DrawAspect="Content" ObjectID="_1570860791" r:id="rId12"/>
        </w:object>
      </w:r>
      <w:r w:rsidRPr="00D42A05">
        <w:rPr>
          <w:b/>
        </w:rPr>
        <w:t xml:space="preserve"> и</w:t>
      </w:r>
      <w:r w:rsidRPr="00D42A05">
        <w:rPr>
          <w:b/>
          <w:position w:val="-10"/>
        </w:rPr>
        <w:object w:dxaOrig="520" w:dyaOrig="320">
          <v:shape id="_x0000_i1028" type="#_x0000_t75" style="width:26.25pt;height:15.75pt" o:ole="">
            <v:imagedata r:id="rId13" o:title=""/>
          </v:shape>
          <o:OLEObject Type="Embed" ProgID="Equation.3" ShapeID="_x0000_i1028" DrawAspect="Content" ObjectID="_1570860792" r:id="rId14"/>
        </w:object>
      </w:r>
      <w:r w:rsidRPr="00D42A05">
        <w:rPr>
          <w:b/>
        </w:rPr>
        <w:t xml:space="preserve"> ресурсы используются полностью, то они неэффективно распределены между производством двух товаров;</w:t>
      </w:r>
    </w:p>
    <w:p w:rsidR="00C02EB4" w:rsidRPr="00D42A05" w:rsidRDefault="00C02EB4" w:rsidP="00C02EB4">
      <w:pPr>
        <w:pStyle w:val="21"/>
        <w:spacing w:after="0" w:line="360" w:lineRule="auto"/>
        <w:rPr>
          <w:b/>
        </w:rPr>
      </w:pPr>
      <w:r w:rsidRPr="00D42A05">
        <w:rPr>
          <w:b/>
        </w:rPr>
        <w:lastRenderedPageBreak/>
        <w:t xml:space="preserve">2) в точке, где </w:t>
      </w:r>
      <w:r w:rsidRPr="00D42A05">
        <w:rPr>
          <w:b/>
          <w:position w:val="-6"/>
        </w:rPr>
        <w:object w:dxaOrig="499" w:dyaOrig="279">
          <v:shape id="_x0000_i1029" type="#_x0000_t75" style="width:24.75pt;height:14.25pt" o:ole="">
            <v:imagedata r:id="rId15" o:title=""/>
          </v:shape>
          <o:OLEObject Type="Embed" ProgID="Equation.3" ShapeID="_x0000_i1029" DrawAspect="Content" ObjectID="_1570860793" r:id="rId16"/>
        </w:object>
      </w:r>
      <w:r w:rsidRPr="00D42A05">
        <w:rPr>
          <w:b/>
        </w:rPr>
        <w:t xml:space="preserve"> и</w:t>
      </w:r>
      <w:r w:rsidRPr="00D42A05">
        <w:rPr>
          <w:b/>
          <w:position w:val="-10"/>
        </w:rPr>
        <w:object w:dxaOrig="540" w:dyaOrig="320">
          <v:shape id="_x0000_i1030" type="#_x0000_t75" style="width:27pt;height:15.75pt" o:ole="">
            <v:imagedata r:id="rId17" o:title=""/>
          </v:shape>
          <o:OLEObject Type="Embed" ProgID="Equation.3" ShapeID="_x0000_i1030" DrawAspect="Content" ObjectID="_1570860794" r:id="rId18"/>
        </w:object>
      </w:r>
      <w:r w:rsidRPr="00D42A05">
        <w:rPr>
          <w:b/>
        </w:rPr>
        <w:t xml:space="preserve"> ресурсы не могут использоваться полностью;</w:t>
      </w:r>
    </w:p>
    <w:p w:rsidR="00C02EB4" w:rsidRDefault="00C02EB4" w:rsidP="00C02EB4">
      <w:pPr>
        <w:spacing w:line="360" w:lineRule="auto"/>
        <w:jc w:val="both"/>
        <w:rPr>
          <w:b/>
        </w:rPr>
      </w:pPr>
      <w:r>
        <w:rPr>
          <w:b/>
        </w:rPr>
        <w:t xml:space="preserve">3) в точке </w:t>
      </w:r>
      <w:r w:rsidRPr="00E423E3">
        <w:rPr>
          <w:b/>
          <w:position w:val="-6"/>
        </w:rPr>
        <w:object w:dxaOrig="520" w:dyaOrig="279">
          <v:shape id="_x0000_i1031" type="#_x0000_t75" style="width:26.25pt;height:14.25pt" o:ole="">
            <v:imagedata r:id="rId19" o:title=""/>
          </v:shape>
          <o:OLEObject Type="Embed" ProgID="Equation.3" ShapeID="_x0000_i1031" DrawAspect="Content" ObjectID="_1570860795" r:id="rId20"/>
        </w:object>
      </w:r>
      <w:r>
        <w:rPr>
          <w:b/>
        </w:rPr>
        <w:t xml:space="preserve"> и</w:t>
      </w:r>
      <w:r w:rsidRPr="00E423E3">
        <w:rPr>
          <w:b/>
          <w:position w:val="-10"/>
        </w:rPr>
        <w:object w:dxaOrig="540" w:dyaOrig="320">
          <v:shape id="_x0000_i1032" type="#_x0000_t75" style="width:27pt;height:15.75pt" o:ole="">
            <v:imagedata r:id="rId21" o:title=""/>
          </v:shape>
          <o:OLEObject Type="Embed" ProgID="Equation.3" ShapeID="_x0000_i1032" DrawAspect="Content" ObjectID="_1570860796" r:id="rId22"/>
        </w:object>
      </w:r>
      <w:r>
        <w:rPr>
          <w:b/>
        </w:rPr>
        <w:t xml:space="preserve"> ресурсы используются полностью и эффективно;</w:t>
      </w:r>
    </w:p>
    <w:p w:rsidR="00C02EB4" w:rsidRDefault="00C02EB4" w:rsidP="00C02EB4">
      <w:pPr>
        <w:spacing w:line="360" w:lineRule="auto"/>
        <w:jc w:val="both"/>
      </w:pPr>
      <w:r>
        <w:t xml:space="preserve">4) в точке </w:t>
      </w:r>
      <w:r w:rsidRPr="00E423E3">
        <w:rPr>
          <w:position w:val="-6"/>
        </w:rPr>
        <w:object w:dxaOrig="520" w:dyaOrig="279">
          <v:shape id="_x0000_i1033" type="#_x0000_t75" style="width:26.25pt;height:14.25pt" o:ole="">
            <v:imagedata r:id="rId23" o:title=""/>
          </v:shape>
          <o:OLEObject Type="Embed" ProgID="Equation.3" ShapeID="_x0000_i1033" DrawAspect="Content" ObjectID="_1570860797" r:id="rId24"/>
        </w:object>
      </w:r>
      <w:r>
        <w:t xml:space="preserve"> и</w:t>
      </w:r>
      <w:r w:rsidRPr="00E423E3">
        <w:rPr>
          <w:position w:val="-10"/>
        </w:rPr>
        <w:object w:dxaOrig="520" w:dyaOrig="320">
          <v:shape id="_x0000_i1034" type="#_x0000_t75" style="width:26.25pt;height:15.75pt" o:ole="">
            <v:imagedata r:id="rId25" o:title=""/>
          </v:shape>
          <o:OLEObject Type="Embed" ProgID="Equation.3" ShapeID="_x0000_i1034" DrawAspect="Content" ObjectID="_1570860798" r:id="rId26"/>
        </w:object>
      </w:r>
      <w:r>
        <w:t xml:space="preserve"> ресурсы используются полностью, но неэффективно;</w:t>
      </w:r>
    </w:p>
    <w:p w:rsidR="00C02EB4" w:rsidRDefault="00C02EB4" w:rsidP="00C02EB4">
      <w:pPr>
        <w:spacing w:line="360" w:lineRule="auto"/>
        <w:jc w:val="both"/>
        <w:rPr>
          <w:b/>
        </w:rPr>
      </w:pPr>
      <w:r>
        <w:rPr>
          <w:b/>
        </w:rPr>
        <w:t xml:space="preserve">5) в данной экономике невозможно произвести больше 8 единиц товара </w:t>
      </w:r>
      <w:r w:rsidRPr="00E423E3">
        <w:rPr>
          <w:b/>
          <w:position w:val="-6"/>
        </w:rPr>
        <w:object w:dxaOrig="200" w:dyaOrig="220">
          <v:shape id="_x0000_i1035" type="#_x0000_t75" style="width:9.75pt;height:11.25pt" o:ole="">
            <v:imagedata r:id="rId27" o:title=""/>
          </v:shape>
          <o:OLEObject Type="Embed" ProgID="Equation.3" ShapeID="_x0000_i1035" DrawAspect="Content" ObjectID="_1570860799" r:id="rId28"/>
        </w:object>
      </w:r>
      <w:r>
        <w:rPr>
          <w:b/>
        </w:rPr>
        <w:t>.</w:t>
      </w:r>
    </w:p>
    <w:p w:rsidR="00C02EB4" w:rsidRDefault="00C02EB4" w:rsidP="00C02EB4">
      <w:pPr>
        <w:autoSpaceDE w:val="0"/>
        <w:autoSpaceDN w:val="0"/>
        <w:adjustRightInd w:val="0"/>
        <w:jc w:val="both"/>
        <w:rPr>
          <w:color w:val="FF0000"/>
        </w:rPr>
      </w:pPr>
    </w:p>
    <w:p w:rsidR="00C02EB4" w:rsidRPr="000C5134" w:rsidRDefault="00C02EB4" w:rsidP="00C02EB4">
      <w:pPr>
        <w:autoSpaceDE w:val="0"/>
        <w:autoSpaceDN w:val="0"/>
        <w:adjustRightInd w:val="0"/>
        <w:spacing w:line="360" w:lineRule="auto"/>
        <w:jc w:val="both"/>
      </w:pPr>
      <w:r w:rsidRPr="00C769F8">
        <w:rPr>
          <w:b/>
        </w:rPr>
        <w:t xml:space="preserve">17.  </w:t>
      </w:r>
      <w:r w:rsidRPr="000C5134">
        <w:t>В мире с двумя странами и двумя товарами страна A специализируется на производстве кофе, страна B специализируется на производстве хлопка. Появление страны C может привести к</w:t>
      </w:r>
    </w:p>
    <w:p w:rsidR="00C02EB4" w:rsidRPr="000C5134" w:rsidRDefault="00C02EB4" w:rsidP="00C02EB4">
      <w:pPr>
        <w:autoSpaceDE w:val="0"/>
        <w:autoSpaceDN w:val="0"/>
        <w:adjustRightInd w:val="0"/>
        <w:spacing w:line="360" w:lineRule="auto"/>
        <w:rPr>
          <w:b/>
        </w:rPr>
      </w:pPr>
      <w:r w:rsidRPr="000C5134">
        <w:rPr>
          <w:b/>
        </w:rPr>
        <w:t>1) Изменению специализации страны A</w:t>
      </w:r>
    </w:p>
    <w:p w:rsidR="00C02EB4" w:rsidRPr="000C5134" w:rsidRDefault="00C02EB4" w:rsidP="00C02EB4">
      <w:pPr>
        <w:autoSpaceDE w:val="0"/>
        <w:autoSpaceDN w:val="0"/>
        <w:adjustRightInd w:val="0"/>
        <w:spacing w:line="360" w:lineRule="auto"/>
        <w:rPr>
          <w:b/>
        </w:rPr>
      </w:pPr>
      <w:r w:rsidRPr="000C5134">
        <w:rPr>
          <w:b/>
        </w:rPr>
        <w:t>2) Изменению специализации страны B</w:t>
      </w:r>
    </w:p>
    <w:p w:rsidR="00C02EB4" w:rsidRPr="000C5134" w:rsidRDefault="00C02EB4" w:rsidP="00C02EB4">
      <w:pPr>
        <w:autoSpaceDE w:val="0"/>
        <w:autoSpaceDN w:val="0"/>
        <w:adjustRightInd w:val="0"/>
        <w:spacing w:line="360" w:lineRule="auto"/>
      </w:pPr>
      <w:r w:rsidRPr="000C5134">
        <w:t>3) Изменению специализации обеих стран</w:t>
      </w:r>
    </w:p>
    <w:p w:rsidR="00C02EB4" w:rsidRPr="00C769F8" w:rsidRDefault="00C02EB4" w:rsidP="00C02EB4">
      <w:pPr>
        <w:autoSpaceDE w:val="0"/>
        <w:autoSpaceDN w:val="0"/>
        <w:adjustRightInd w:val="0"/>
        <w:spacing w:line="360" w:lineRule="auto"/>
        <w:rPr>
          <w:b/>
        </w:rPr>
      </w:pPr>
      <w:r w:rsidRPr="00C769F8">
        <w:rPr>
          <w:b/>
        </w:rPr>
        <w:t>4) Сохранению специализаций обеих стран</w:t>
      </w:r>
    </w:p>
    <w:p w:rsidR="00C02EB4" w:rsidRPr="00C769F8" w:rsidRDefault="00C02EB4" w:rsidP="00C02EB4">
      <w:pPr>
        <w:autoSpaceDE w:val="0"/>
        <w:autoSpaceDN w:val="0"/>
        <w:adjustRightInd w:val="0"/>
        <w:spacing w:line="360" w:lineRule="auto"/>
        <w:rPr>
          <w:b/>
        </w:rPr>
      </w:pPr>
      <w:r w:rsidRPr="00C769F8">
        <w:rPr>
          <w:b/>
        </w:rPr>
        <w:t>5) Прекращению торговли между странами A и B</w:t>
      </w:r>
    </w:p>
    <w:p w:rsidR="00C02EB4" w:rsidRPr="00C769F8" w:rsidRDefault="00C02EB4" w:rsidP="00C02EB4">
      <w:pPr>
        <w:autoSpaceDE w:val="0"/>
        <w:autoSpaceDN w:val="0"/>
        <w:adjustRightInd w:val="0"/>
        <w:jc w:val="both"/>
        <w:rPr>
          <w:b/>
        </w:rPr>
      </w:pPr>
      <w:r w:rsidRPr="00C769F8">
        <w:rPr>
          <w:i/>
          <w:iCs/>
        </w:rPr>
        <w:t>Комментарий: страна С может быть более эффективна в производстве</w:t>
      </w:r>
      <w:r>
        <w:rPr>
          <w:i/>
          <w:iCs/>
        </w:rPr>
        <w:t xml:space="preserve"> кофе</w:t>
      </w:r>
      <w:r w:rsidRPr="00C769F8">
        <w:rPr>
          <w:i/>
          <w:iCs/>
        </w:rPr>
        <w:t xml:space="preserve">, чем A,B или в производстве </w:t>
      </w:r>
      <w:r>
        <w:rPr>
          <w:i/>
          <w:iCs/>
        </w:rPr>
        <w:t>хлопка</w:t>
      </w:r>
      <w:r w:rsidRPr="00C769F8">
        <w:rPr>
          <w:i/>
          <w:iCs/>
        </w:rPr>
        <w:t xml:space="preserve">. В одном случае А превратится в покупателя </w:t>
      </w:r>
      <w:r>
        <w:rPr>
          <w:i/>
          <w:iCs/>
        </w:rPr>
        <w:t>кофе</w:t>
      </w:r>
      <w:r w:rsidRPr="00C769F8">
        <w:rPr>
          <w:i/>
          <w:iCs/>
        </w:rPr>
        <w:t xml:space="preserve">, а вдругом В превратится в покупателя </w:t>
      </w:r>
      <w:r>
        <w:rPr>
          <w:i/>
          <w:iCs/>
        </w:rPr>
        <w:t>хлопка</w:t>
      </w:r>
      <w:r w:rsidRPr="00C769F8">
        <w:rPr>
          <w:i/>
          <w:iCs/>
        </w:rPr>
        <w:t>.</w:t>
      </w:r>
    </w:p>
    <w:p w:rsidR="00C02EB4" w:rsidRDefault="00C02EB4" w:rsidP="00C02EB4">
      <w:pPr>
        <w:pStyle w:val="af"/>
        <w:spacing w:after="0" w:line="360" w:lineRule="auto"/>
        <w:jc w:val="both"/>
        <w:rPr>
          <w:b/>
          <w:color w:val="7030A0"/>
          <w:sz w:val="24"/>
          <w:szCs w:val="24"/>
        </w:rPr>
      </w:pPr>
    </w:p>
    <w:p w:rsidR="00C02EB4" w:rsidRDefault="00C02EB4" w:rsidP="00C02EB4">
      <w:pPr>
        <w:jc w:val="both"/>
        <w:rPr>
          <w:b/>
          <w:snapToGrid w:val="0"/>
        </w:rPr>
      </w:pPr>
      <w:r w:rsidRPr="00EA3CAA">
        <w:rPr>
          <w:b/>
        </w:rPr>
        <w:t xml:space="preserve">18. </w:t>
      </w:r>
      <w:r w:rsidRPr="0055133E">
        <w:t>Экономика описана следующими данными</w:t>
      </w:r>
      <w:r w:rsidRPr="0055133E">
        <w:rPr>
          <w:snapToGrid w:val="0"/>
        </w:rPr>
        <w:t>:</w:t>
      </w:r>
    </w:p>
    <w:tbl>
      <w:tblPr>
        <w:tblW w:w="0" w:type="auto"/>
        <w:tblInd w:w="108" w:type="dxa"/>
        <w:tblBorders>
          <w:top w:val="single" w:sz="4" w:space="0" w:color="auto"/>
        </w:tblBorders>
        <w:tblLook w:val="0000" w:firstRow="0" w:lastRow="0" w:firstColumn="0" w:lastColumn="0" w:noHBand="0" w:noVBand="0"/>
      </w:tblPr>
      <w:tblGrid>
        <w:gridCol w:w="6300"/>
        <w:gridCol w:w="3060"/>
      </w:tblGrid>
      <w:tr w:rsidR="00C02EB4" w:rsidTr="00132803">
        <w:trPr>
          <w:trHeight w:val="102"/>
        </w:trPr>
        <w:tc>
          <w:tcPr>
            <w:tcW w:w="6300" w:type="dxa"/>
          </w:tcPr>
          <w:p w:rsidR="00C02EB4" w:rsidRDefault="00C02EB4" w:rsidP="00132803">
            <w:pPr>
              <w:jc w:val="both"/>
              <w:rPr>
                <w:b/>
                <w:snapToGrid w:val="0"/>
              </w:rPr>
            </w:pPr>
          </w:p>
        </w:tc>
        <w:tc>
          <w:tcPr>
            <w:tcW w:w="3060" w:type="dxa"/>
          </w:tcPr>
          <w:p w:rsidR="00C02EB4" w:rsidRPr="0055133E" w:rsidRDefault="00C02EB4" w:rsidP="00132803">
            <w:pPr>
              <w:jc w:val="center"/>
              <w:rPr>
                <w:snapToGrid w:val="0"/>
              </w:rPr>
            </w:pPr>
            <w:r w:rsidRPr="0055133E">
              <w:rPr>
                <w:snapToGrid w:val="0"/>
              </w:rPr>
              <w:t>Млрд  долл</w:t>
            </w:r>
          </w:p>
        </w:tc>
      </w:tr>
      <w:tr w:rsidR="00C02EB4" w:rsidTr="00132803">
        <w:trPr>
          <w:trHeight w:val="102"/>
        </w:trPr>
        <w:tc>
          <w:tcPr>
            <w:tcW w:w="6300" w:type="dxa"/>
          </w:tcPr>
          <w:p w:rsidR="00C02EB4" w:rsidRPr="00D529F0" w:rsidRDefault="00C02EB4" w:rsidP="00132803">
            <w:pPr>
              <w:jc w:val="both"/>
              <w:rPr>
                <w:snapToGrid w:val="0"/>
              </w:rPr>
            </w:pPr>
            <w:r w:rsidRPr="00D529F0">
              <w:rPr>
                <w:snapToGrid w:val="0"/>
              </w:rPr>
              <w:t xml:space="preserve">1. </w:t>
            </w:r>
            <w:r>
              <w:rPr>
                <w:snapToGrid w:val="0"/>
              </w:rPr>
              <w:t>сальдо баланса торговли товарами</w:t>
            </w:r>
          </w:p>
        </w:tc>
        <w:tc>
          <w:tcPr>
            <w:tcW w:w="3060" w:type="dxa"/>
          </w:tcPr>
          <w:p w:rsidR="00C02EB4" w:rsidRPr="00D529F0" w:rsidRDefault="00C02EB4" w:rsidP="00132803">
            <w:pPr>
              <w:jc w:val="center"/>
              <w:rPr>
                <w:snapToGrid w:val="0"/>
              </w:rPr>
            </w:pPr>
            <w:r w:rsidRPr="00D529F0">
              <w:rPr>
                <w:snapToGrid w:val="0"/>
              </w:rPr>
              <w:t>- 110</w:t>
            </w:r>
          </w:p>
        </w:tc>
      </w:tr>
      <w:tr w:rsidR="00C02EB4" w:rsidTr="00132803">
        <w:trPr>
          <w:trHeight w:val="102"/>
        </w:trPr>
        <w:tc>
          <w:tcPr>
            <w:tcW w:w="6300" w:type="dxa"/>
          </w:tcPr>
          <w:p w:rsidR="00C02EB4" w:rsidRPr="00D529F0" w:rsidRDefault="00C02EB4" w:rsidP="00132803">
            <w:pPr>
              <w:jc w:val="both"/>
              <w:rPr>
                <w:snapToGrid w:val="0"/>
              </w:rPr>
            </w:pPr>
            <w:r>
              <w:rPr>
                <w:snapToGrid w:val="0"/>
              </w:rPr>
              <w:t>2. сальдо баланса товаров и услуг</w:t>
            </w:r>
          </w:p>
        </w:tc>
        <w:tc>
          <w:tcPr>
            <w:tcW w:w="3060" w:type="dxa"/>
          </w:tcPr>
          <w:p w:rsidR="00C02EB4" w:rsidRPr="00D529F0" w:rsidRDefault="00C02EB4" w:rsidP="00132803">
            <w:pPr>
              <w:jc w:val="center"/>
              <w:rPr>
                <w:snapToGrid w:val="0"/>
              </w:rPr>
            </w:pPr>
            <w:r w:rsidRPr="00D529F0">
              <w:rPr>
                <w:snapToGrid w:val="0"/>
              </w:rPr>
              <w:t>-112</w:t>
            </w:r>
          </w:p>
        </w:tc>
      </w:tr>
      <w:tr w:rsidR="00C02EB4" w:rsidTr="00132803">
        <w:trPr>
          <w:trHeight w:val="102"/>
        </w:trPr>
        <w:tc>
          <w:tcPr>
            <w:tcW w:w="6300" w:type="dxa"/>
          </w:tcPr>
          <w:p w:rsidR="00C02EB4" w:rsidRPr="00D529F0" w:rsidRDefault="00C02EB4" w:rsidP="00132803">
            <w:pPr>
              <w:jc w:val="both"/>
              <w:rPr>
                <w:snapToGrid w:val="0"/>
              </w:rPr>
            </w:pPr>
            <w:r>
              <w:rPr>
                <w:snapToGrid w:val="0"/>
              </w:rPr>
              <w:t>3. сальдо текущего счета</w:t>
            </w:r>
          </w:p>
        </w:tc>
        <w:tc>
          <w:tcPr>
            <w:tcW w:w="3060" w:type="dxa"/>
          </w:tcPr>
          <w:p w:rsidR="00C02EB4" w:rsidRPr="00D529F0" w:rsidRDefault="00C02EB4" w:rsidP="00132803">
            <w:pPr>
              <w:jc w:val="center"/>
              <w:rPr>
                <w:snapToGrid w:val="0"/>
              </w:rPr>
            </w:pPr>
            <w:r w:rsidRPr="00D529F0">
              <w:rPr>
                <w:snapToGrid w:val="0"/>
              </w:rPr>
              <w:t>-105</w:t>
            </w:r>
          </w:p>
        </w:tc>
      </w:tr>
      <w:tr w:rsidR="00C02EB4" w:rsidTr="00132803">
        <w:trPr>
          <w:trHeight w:val="102"/>
        </w:trPr>
        <w:tc>
          <w:tcPr>
            <w:tcW w:w="6300" w:type="dxa"/>
          </w:tcPr>
          <w:p w:rsidR="00C02EB4" w:rsidRPr="00D529F0" w:rsidRDefault="00C02EB4" w:rsidP="00132803">
            <w:pPr>
              <w:jc w:val="both"/>
              <w:rPr>
                <w:snapToGrid w:val="0"/>
              </w:rPr>
            </w:pPr>
            <w:r>
              <w:rPr>
                <w:snapToGrid w:val="0"/>
              </w:rPr>
              <w:t>4. сальдо счета капитала и финансовых инструментов</w:t>
            </w:r>
          </w:p>
        </w:tc>
        <w:tc>
          <w:tcPr>
            <w:tcW w:w="3060" w:type="dxa"/>
          </w:tcPr>
          <w:p w:rsidR="00C02EB4" w:rsidRPr="00D529F0" w:rsidRDefault="00C02EB4" w:rsidP="00132803">
            <w:pPr>
              <w:jc w:val="center"/>
              <w:rPr>
                <w:snapToGrid w:val="0"/>
              </w:rPr>
            </w:pPr>
            <w:r w:rsidRPr="00D529F0">
              <w:rPr>
                <w:snapToGrid w:val="0"/>
              </w:rPr>
              <w:t>+110</w:t>
            </w:r>
          </w:p>
        </w:tc>
      </w:tr>
    </w:tbl>
    <w:p w:rsidR="00C02EB4" w:rsidRPr="00CB3441" w:rsidRDefault="00C02EB4" w:rsidP="00C02EB4">
      <w:pPr>
        <w:spacing w:line="360" w:lineRule="auto"/>
        <w:jc w:val="both"/>
        <w:rPr>
          <w:snapToGrid w:val="0"/>
        </w:rPr>
      </w:pPr>
      <w:r w:rsidRPr="00CB3441">
        <w:rPr>
          <w:snapToGrid w:val="0"/>
        </w:rPr>
        <w:t>Что из нижеперечисленного является неверным с учетом этих данных?</w:t>
      </w:r>
    </w:p>
    <w:p w:rsidR="00C02EB4" w:rsidRPr="00CE61BA" w:rsidRDefault="00C02EB4" w:rsidP="00C02EB4">
      <w:pPr>
        <w:spacing w:line="360" w:lineRule="auto"/>
        <w:ind w:left="284" w:hanging="284"/>
        <w:jc w:val="both"/>
        <w:rPr>
          <w:snapToGrid w:val="0"/>
        </w:rPr>
      </w:pPr>
      <w:r w:rsidRPr="00CE61BA">
        <w:rPr>
          <w:bCs/>
          <w:snapToGrid w:val="0"/>
        </w:rPr>
        <w:t xml:space="preserve">1) </w:t>
      </w:r>
      <w:r w:rsidRPr="0055133E">
        <w:rPr>
          <w:b/>
          <w:bCs/>
          <w:snapToGrid w:val="0"/>
        </w:rPr>
        <w:t>профицит баланса торговли товарами равен   110;</w:t>
      </w:r>
      <w:r w:rsidRPr="00CE61BA">
        <w:rPr>
          <w:bCs/>
          <w:snapToGrid w:val="0"/>
        </w:rPr>
        <w:tab/>
      </w:r>
      <w:r w:rsidRPr="00CE61BA">
        <w:rPr>
          <w:snapToGrid w:val="0"/>
        </w:rPr>
        <w:tab/>
      </w:r>
    </w:p>
    <w:p w:rsidR="00C02EB4" w:rsidRDefault="00C02EB4" w:rsidP="00C02EB4">
      <w:pPr>
        <w:spacing w:line="360" w:lineRule="auto"/>
        <w:ind w:left="284" w:hanging="284"/>
        <w:jc w:val="both"/>
        <w:rPr>
          <w:snapToGrid w:val="0"/>
        </w:rPr>
      </w:pPr>
      <w:r w:rsidRPr="00485DEF">
        <w:rPr>
          <w:snapToGrid w:val="0"/>
        </w:rPr>
        <w:t>2)</w:t>
      </w:r>
      <w:r w:rsidRPr="00485DEF">
        <w:rPr>
          <w:snapToGrid w:val="0"/>
        </w:rPr>
        <w:tab/>
      </w:r>
      <w:r>
        <w:rPr>
          <w:snapToGrid w:val="0"/>
        </w:rPr>
        <w:t>сальдо счета движения капитала и финансовых инструментов является положительным;</w:t>
      </w:r>
    </w:p>
    <w:p w:rsidR="00C02EB4" w:rsidRPr="00CE61BA" w:rsidRDefault="00C02EB4" w:rsidP="00C02EB4">
      <w:pPr>
        <w:spacing w:line="360" w:lineRule="auto"/>
        <w:ind w:left="284" w:hanging="284"/>
        <w:jc w:val="both"/>
        <w:rPr>
          <w:b/>
          <w:snapToGrid w:val="0"/>
        </w:rPr>
      </w:pPr>
      <w:r w:rsidRPr="00CE61BA">
        <w:rPr>
          <w:b/>
          <w:snapToGrid w:val="0"/>
        </w:rPr>
        <w:t xml:space="preserve">3) </w:t>
      </w:r>
      <w:r>
        <w:rPr>
          <w:b/>
          <w:snapToGrid w:val="0"/>
        </w:rPr>
        <w:t>официальные валютные резервы ЦБ изменились на   -10;</w:t>
      </w:r>
    </w:p>
    <w:p w:rsidR="00C02EB4" w:rsidRDefault="00C02EB4" w:rsidP="00C02EB4">
      <w:pPr>
        <w:spacing w:line="360" w:lineRule="auto"/>
        <w:ind w:left="284" w:hanging="284"/>
        <w:jc w:val="both"/>
        <w:rPr>
          <w:snapToGrid w:val="0"/>
        </w:rPr>
      </w:pPr>
      <w:r w:rsidRPr="00485DEF">
        <w:rPr>
          <w:snapToGrid w:val="0"/>
        </w:rPr>
        <w:t>4)</w:t>
      </w:r>
      <w:r>
        <w:rPr>
          <w:snapToGrid w:val="0"/>
        </w:rPr>
        <w:t xml:space="preserve"> чистый экспорт услуг составляет   -2</w:t>
      </w:r>
      <w:r w:rsidRPr="00485DEF">
        <w:rPr>
          <w:snapToGrid w:val="0"/>
        </w:rPr>
        <w:tab/>
      </w:r>
    </w:p>
    <w:p w:rsidR="00C02EB4" w:rsidRDefault="00C02EB4" w:rsidP="00C02EB4">
      <w:pPr>
        <w:spacing w:line="360" w:lineRule="auto"/>
        <w:ind w:hanging="284"/>
        <w:jc w:val="both"/>
        <w:rPr>
          <w:snapToGrid w:val="0"/>
        </w:rPr>
      </w:pPr>
      <w:r w:rsidRPr="00485DEF">
        <w:rPr>
          <w:snapToGrid w:val="0"/>
        </w:rPr>
        <w:t xml:space="preserve">5) </w:t>
      </w:r>
      <w:r>
        <w:rPr>
          <w:snapToGrid w:val="0"/>
        </w:rPr>
        <w:t>дефицит</w:t>
      </w:r>
      <w:r w:rsidRPr="000A5EC1">
        <w:rPr>
          <w:bCs/>
          <w:snapToGrid w:val="0"/>
        </w:rPr>
        <w:t xml:space="preserve">баланса торговли товарами равен   </w:t>
      </w:r>
      <w:r>
        <w:rPr>
          <w:bCs/>
          <w:snapToGrid w:val="0"/>
        </w:rPr>
        <w:t>-</w:t>
      </w:r>
      <w:r w:rsidRPr="000A5EC1">
        <w:rPr>
          <w:bCs/>
          <w:snapToGrid w:val="0"/>
        </w:rPr>
        <w:t>110</w:t>
      </w:r>
    </w:p>
    <w:p w:rsidR="00C02EB4" w:rsidRDefault="00C02EB4" w:rsidP="00C02EB4">
      <w:pPr>
        <w:pStyle w:val="af"/>
        <w:spacing w:after="0" w:line="360" w:lineRule="auto"/>
        <w:jc w:val="both"/>
        <w:rPr>
          <w:b/>
          <w:color w:val="auto"/>
          <w:sz w:val="24"/>
          <w:szCs w:val="24"/>
        </w:rPr>
      </w:pPr>
    </w:p>
    <w:p w:rsidR="00C02EB4" w:rsidRDefault="00C02EB4" w:rsidP="00C02EB4">
      <w:pPr>
        <w:autoSpaceDE w:val="0"/>
        <w:autoSpaceDN w:val="0"/>
        <w:adjustRightInd w:val="0"/>
        <w:spacing w:line="360" w:lineRule="auto"/>
        <w:jc w:val="both"/>
      </w:pPr>
      <w:r>
        <w:rPr>
          <w:b/>
        </w:rPr>
        <w:t xml:space="preserve">19. </w:t>
      </w:r>
      <w:r w:rsidRPr="00620A94">
        <w:t xml:space="preserve">На </w:t>
      </w:r>
      <w:r>
        <w:t>своем участке фермер может вырастить максимально 100 кг яблок, или 200 кг груш, или 300 кг слив, причем альтернативные издержки выращивания 1 кг плодов, выраженные в килограммах любого другого вида плодов, постоянны. Какие из приведенных ниже сочетаний фруктов может произвести фермер:</w:t>
      </w:r>
    </w:p>
    <w:p w:rsidR="00C02EB4" w:rsidRPr="004935DA" w:rsidRDefault="00C02EB4" w:rsidP="00C02EB4">
      <w:pPr>
        <w:autoSpaceDE w:val="0"/>
        <w:autoSpaceDN w:val="0"/>
        <w:adjustRightInd w:val="0"/>
        <w:spacing w:line="360" w:lineRule="auto"/>
        <w:jc w:val="both"/>
        <w:rPr>
          <w:b/>
        </w:rPr>
      </w:pPr>
      <w:r w:rsidRPr="004935DA">
        <w:rPr>
          <w:b/>
        </w:rPr>
        <w:t>1) 50 кг яблок, 50 кг груш, 75 кг слив</w:t>
      </w:r>
    </w:p>
    <w:p w:rsidR="00C02EB4" w:rsidRPr="004935DA" w:rsidRDefault="00C02EB4" w:rsidP="00C02EB4">
      <w:pPr>
        <w:autoSpaceDE w:val="0"/>
        <w:autoSpaceDN w:val="0"/>
        <w:adjustRightInd w:val="0"/>
        <w:spacing w:line="360" w:lineRule="auto"/>
        <w:jc w:val="both"/>
        <w:rPr>
          <w:b/>
        </w:rPr>
      </w:pPr>
      <w:r w:rsidRPr="004935DA">
        <w:rPr>
          <w:b/>
        </w:rPr>
        <w:t>2) 70 кг яблок, 40 кг груш, 25 кг слив</w:t>
      </w:r>
    </w:p>
    <w:p w:rsidR="00C02EB4" w:rsidRPr="004935DA" w:rsidRDefault="00C02EB4" w:rsidP="00C02EB4">
      <w:pPr>
        <w:autoSpaceDE w:val="0"/>
        <w:autoSpaceDN w:val="0"/>
        <w:adjustRightInd w:val="0"/>
        <w:spacing w:line="360" w:lineRule="auto"/>
        <w:jc w:val="both"/>
        <w:rPr>
          <w:b/>
        </w:rPr>
      </w:pPr>
      <w:r w:rsidRPr="004935DA">
        <w:rPr>
          <w:b/>
        </w:rPr>
        <w:t>3) 0  кг яблок, 199 кг груш, 1 кг слив</w:t>
      </w:r>
    </w:p>
    <w:p w:rsidR="00C02EB4" w:rsidRPr="004935DA" w:rsidRDefault="00C02EB4" w:rsidP="00C02EB4">
      <w:pPr>
        <w:autoSpaceDE w:val="0"/>
        <w:autoSpaceDN w:val="0"/>
        <w:adjustRightInd w:val="0"/>
        <w:spacing w:line="360" w:lineRule="auto"/>
        <w:jc w:val="both"/>
      </w:pPr>
      <w:r w:rsidRPr="004935DA">
        <w:t>4) 60 кг яблок, 80 кг груш, 5 кг слив</w:t>
      </w:r>
    </w:p>
    <w:p w:rsidR="00C02EB4" w:rsidRPr="004935DA" w:rsidRDefault="00C02EB4" w:rsidP="00C02EB4">
      <w:pPr>
        <w:autoSpaceDE w:val="0"/>
        <w:autoSpaceDN w:val="0"/>
        <w:adjustRightInd w:val="0"/>
        <w:spacing w:line="360" w:lineRule="auto"/>
        <w:jc w:val="both"/>
        <w:rPr>
          <w:b/>
        </w:rPr>
      </w:pPr>
      <w:r w:rsidRPr="004935DA">
        <w:rPr>
          <w:b/>
        </w:rPr>
        <w:lastRenderedPageBreak/>
        <w:t>5) 69 кг яблок, 39 кг груш, 24 кг слив</w:t>
      </w:r>
    </w:p>
    <w:p w:rsidR="00C02EB4" w:rsidRPr="004935DA" w:rsidRDefault="00C02EB4" w:rsidP="00C02EB4">
      <w:pPr>
        <w:autoSpaceDE w:val="0"/>
        <w:autoSpaceDN w:val="0"/>
        <w:adjustRightInd w:val="0"/>
        <w:jc w:val="both"/>
      </w:pPr>
    </w:p>
    <w:p w:rsidR="00C02EB4" w:rsidRPr="009C3C27" w:rsidRDefault="00C02EB4" w:rsidP="00C02EB4">
      <w:pPr>
        <w:autoSpaceDE w:val="0"/>
        <w:autoSpaceDN w:val="0"/>
        <w:adjustRightInd w:val="0"/>
        <w:spacing w:line="360" w:lineRule="auto"/>
      </w:pPr>
      <w:r w:rsidRPr="00E966B9">
        <w:rPr>
          <w:b/>
        </w:rPr>
        <w:t xml:space="preserve">20. </w:t>
      </w:r>
      <w:r w:rsidRPr="009C3C27">
        <w:t>Какие из указанных событий могут наблюдаться во время инфляции?</w:t>
      </w:r>
    </w:p>
    <w:p w:rsidR="00C02EB4" w:rsidRDefault="00C02EB4" w:rsidP="00C02EB4">
      <w:pPr>
        <w:autoSpaceDE w:val="0"/>
        <w:autoSpaceDN w:val="0"/>
        <w:adjustRightInd w:val="0"/>
        <w:spacing w:line="360" w:lineRule="auto"/>
        <w:rPr>
          <w:b/>
        </w:rPr>
      </w:pPr>
      <w:r w:rsidRPr="009C3C27">
        <w:t>1)Рост реальной заработной платы, если номинальная заработная плата неизменна</w:t>
      </w:r>
    </w:p>
    <w:p w:rsidR="00C02EB4" w:rsidRPr="009C3C27" w:rsidRDefault="00C02EB4" w:rsidP="00C02EB4">
      <w:pPr>
        <w:autoSpaceDE w:val="0"/>
        <w:autoSpaceDN w:val="0"/>
        <w:adjustRightInd w:val="0"/>
        <w:spacing w:line="360" w:lineRule="auto"/>
        <w:rPr>
          <w:b/>
        </w:rPr>
      </w:pPr>
      <w:r>
        <w:rPr>
          <w:b/>
        </w:rPr>
        <w:t xml:space="preserve">2) </w:t>
      </w:r>
      <w:r w:rsidRPr="009C3C27">
        <w:rPr>
          <w:b/>
        </w:rPr>
        <w:t>Отмена чеканки монет мелкого достоинства</w:t>
      </w:r>
    </w:p>
    <w:p w:rsidR="00C02EB4" w:rsidRPr="009C3C27" w:rsidRDefault="00C02EB4" w:rsidP="00C02EB4">
      <w:pPr>
        <w:autoSpaceDE w:val="0"/>
        <w:autoSpaceDN w:val="0"/>
        <w:adjustRightInd w:val="0"/>
        <w:spacing w:line="360" w:lineRule="auto"/>
        <w:rPr>
          <w:b/>
        </w:rPr>
      </w:pPr>
      <w:r w:rsidRPr="009C3C27">
        <w:rPr>
          <w:b/>
        </w:rPr>
        <w:t>2) Ослабление курса национальной валюты в номинальном выражении</w:t>
      </w:r>
    </w:p>
    <w:p w:rsidR="00C02EB4" w:rsidRPr="009C3C27" w:rsidRDefault="00C02EB4" w:rsidP="00C02EB4">
      <w:pPr>
        <w:autoSpaceDE w:val="0"/>
        <w:autoSpaceDN w:val="0"/>
        <w:adjustRightInd w:val="0"/>
        <w:spacing w:line="360" w:lineRule="auto"/>
        <w:rPr>
          <w:b/>
        </w:rPr>
      </w:pPr>
      <w:r w:rsidRPr="009C3C27">
        <w:rPr>
          <w:b/>
        </w:rPr>
        <w:t>3) Снижение цен на некоторые товары или услуги</w:t>
      </w:r>
    </w:p>
    <w:p w:rsidR="00C02EB4" w:rsidRPr="009C3C27" w:rsidRDefault="00C02EB4" w:rsidP="00C02EB4">
      <w:pPr>
        <w:autoSpaceDE w:val="0"/>
        <w:autoSpaceDN w:val="0"/>
        <w:adjustRightInd w:val="0"/>
        <w:spacing w:line="360" w:lineRule="auto"/>
        <w:rPr>
          <w:b/>
        </w:rPr>
      </w:pPr>
      <w:r w:rsidRPr="009C3C27">
        <w:rPr>
          <w:b/>
        </w:rPr>
        <w:t>4) Повышение тарифов на услуги ЖКХ</w:t>
      </w:r>
    </w:p>
    <w:p w:rsidR="00C02EB4" w:rsidRDefault="00C02EB4" w:rsidP="00C02EB4">
      <w:pPr>
        <w:autoSpaceDE w:val="0"/>
        <w:autoSpaceDN w:val="0"/>
        <w:adjustRightInd w:val="0"/>
        <w:spacing w:line="360" w:lineRule="auto"/>
        <w:jc w:val="both"/>
        <w:rPr>
          <w:i/>
          <w:iCs/>
        </w:rPr>
      </w:pPr>
    </w:p>
    <w:p w:rsidR="00C02EB4" w:rsidRPr="009C3C27" w:rsidRDefault="00C02EB4" w:rsidP="00C02EB4">
      <w:pPr>
        <w:autoSpaceDE w:val="0"/>
        <w:autoSpaceDN w:val="0"/>
        <w:adjustRightInd w:val="0"/>
        <w:spacing w:line="360" w:lineRule="auto"/>
        <w:jc w:val="both"/>
        <w:rPr>
          <w:i/>
          <w:iCs/>
        </w:rPr>
      </w:pPr>
      <w:r w:rsidRPr="009C3C27">
        <w:rPr>
          <w:i/>
          <w:iCs/>
        </w:rPr>
        <w:t>Комментарий: Если обозначить реальную зарплату w</w:t>
      </w:r>
      <w:r>
        <w:rPr>
          <w:i/>
          <w:iCs/>
        </w:rPr>
        <w:t>/</w:t>
      </w:r>
      <w:r w:rsidRPr="009C3C27">
        <w:rPr>
          <w:i/>
          <w:iCs/>
        </w:rPr>
        <w:t>p, где w-номинальная зарплата, а р</w:t>
      </w:r>
    </w:p>
    <w:p w:rsidR="00C02EB4" w:rsidRPr="009C3C27" w:rsidRDefault="00C02EB4" w:rsidP="00C02EB4">
      <w:pPr>
        <w:autoSpaceDE w:val="0"/>
        <w:autoSpaceDN w:val="0"/>
        <w:adjustRightInd w:val="0"/>
        <w:spacing w:line="360" w:lineRule="auto"/>
        <w:jc w:val="both"/>
        <w:rPr>
          <w:i/>
          <w:iCs/>
        </w:rPr>
      </w:pPr>
      <w:r w:rsidRPr="009C3C27">
        <w:rPr>
          <w:i/>
          <w:iCs/>
        </w:rPr>
        <w:t>– уровень цен, то изменение реальной можно представить так: w</w:t>
      </w:r>
      <w:r>
        <w:rPr>
          <w:rFonts w:asciiTheme="minorHAnsi" w:eastAsia="SymbolMT" w:hAnsiTheme="minorHAnsi" w:cs="SymbolMT"/>
        </w:rPr>
        <w:t>↓/</w:t>
      </w:r>
      <w:r w:rsidRPr="009C3C27">
        <w:rPr>
          <w:i/>
          <w:iCs/>
        </w:rPr>
        <w:t>p</w:t>
      </w:r>
      <w:r>
        <w:rPr>
          <w:rFonts w:asciiTheme="minorHAnsi" w:eastAsia="SymbolMT" w:hAnsiTheme="minorHAnsi" w:cs="SymbolMT"/>
        </w:rPr>
        <w:t>↑</w:t>
      </w:r>
      <w:r w:rsidRPr="009C3C27">
        <w:rPr>
          <w:i/>
          <w:iCs/>
        </w:rPr>
        <w:t>. Следовательно, в</w:t>
      </w:r>
    </w:p>
    <w:p w:rsidR="00C02EB4" w:rsidRPr="009C3C27" w:rsidRDefault="00C02EB4" w:rsidP="00C02EB4">
      <w:pPr>
        <w:autoSpaceDE w:val="0"/>
        <w:autoSpaceDN w:val="0"/>
        <w:adjustRightInd w:val="0"/>
        <w:spacing w:line="360" w:lineRule="auto"/>
        <w:jc w:val="both"/>
        <w:rPr>
          <w:b/>
        </w:rPr>
      </w:pPr>
      <w:r w:rsidRPr="009C3C27">
        <w:rPr>
          <w:i/>
          <w:iCs/>
        </w:rPr>
        <w:t>условиях инфляции реальная заработная плата падает.</w:t>
      </w:r>
    </w:p>
    <w:p w:rsidR="00C02EB4" w:rsidRDefault="00C02EB4" w:rsidP="00C02EB4">
      <w:pPr>
        <w:pStyle w:val="af"/>
        <w:spacing w:after="0" w:line="360" w:lineRule="auto"/>
        <w:jc w:val="both"/>
        <w:rPr>
          <w:b/>
          <w:color w:val="7030A0"/>
          <w:sz w:val="24"/>
          <w:szCs w:val="24"/>
        </w:rPr>
      </w:pPr>
    </w:p>
    <w:tbl>
      <w:tblPr>
        <w:tblStyle w:val="ac"/>
        <w:tblW w:w="0" w:type="auto"/>
        <w:shd w:val="clear" w:color="auto" w:fill="D9D9D9" w:themeFill="background1" w:themeFillShade="D9"/>
        <w:tblLook w:val="04A0" w:firstRow="1" w:lastRow="0" w:firstColumn="1" w:lastColumn="0" w:noHBand="0" w:noVBand="1"/>
      </w:tblPr>
      <w:tblGrid>
        <w:gridCol w:w="9853"/>
      </w:tblGrid>
      <w:tr w:rsidR="00C02EB4" w:rsidRPr="00703BB2" w:rsidTr="00132803">
        <w:tc>
          <w:tcPr>
            <w:tcW w:w="9853" w:type="dxa"/>
            <w:tcBorders>
              <w:bottom w:val="single" w:sz="4" w:space="0" w:color="000000" w:themeColor="text1"/>
            </w:tcBorders>
            <w:shd w:val="clear" w:color="auto" w:fill="D9D9D9" w:themeFill="background1" w:themeFillShade="D9"/>
          </w:tcPr>
          <w:p w:rsidR="00C02EB4" w:rsidRPr="00703BB2" w:rsidRDefault="00C02EB4" w:rsidP="00132803">
            <w:pPr>
              <w:jc w:val="both"/>
              <w:rPr>
                <w:rFonts w:ascii="Palatino Linotype" w:hAnsi="Palatino Linotype"/>
                <w:sz w:val="28"/>
                <w:szCs w:val="28"/>
              </w:rPr>
            </w:pPr>
            <w:r w:rsidRPr="00703BB2">
              <w:rPr>
                <w:rFonts w:ascii="Palatino Linotype" w:hAnsi="Palatino Linotype"/>
                <w:sz w:val="28"/>
                <w:szCs w:val="28"/>
              </w:rPr>
              <w:t xml:space="preserve">Часть 4 </w:t>
            </w:r>
          </w:p>
          <w:p w:rsidR="00C02EB4" w:rsidRPr="00703BB2" w:rsidRDefault="00C02EB4" w:rsidP="00132803">
            <w:pPr>
              <w:jc w:val="both"/>
              <w:rPr>
                <w:rFonts w:ascii="Palatino Linotype" w:hAnsi="Palatino Linotype" w:cs="mes New Roman"/>
                <w:sz w:val="28"/>
                <w:szCs w:val="28"/>
              </w:rPr>
            </w:pPr>
          </w:p>
        </w:tc>
      </w:tr>
      <w:tr w:rsidR="00C02EB4" w:rsidRPr="00703BB2" w:rsidTr="00132803">
        <w:tc>
          <w:tcPr>
            <w:tcW w:w="9853" w:type="dxa"/>
            <w:shd w:val="clear" w:color="auto" w:fill="auto"/>
          </w:tcPr>
          <w:p w:rsidR="00C02EB4" w:rsidRPr="00703BB2" w:rsidRDefault="00C02EB4" w:rsidP="00132803">
            <w:pPr>
              <w:jc w:val="both"/>
              <w:rPr>
                <w:b/>
                <w:sz w:val="28"/>
                <w:szCs w:val="28"/>
              </w:rPr>
            </w:pPr>
            <w:r w:rsidRPr="00703BB2">
              <w:t>Четвертая часть теста включает 5 вопросов с открытым ответом. Нужно кратко записать ответ на предложенную задачу без указания единиц измерения. Правильный ответ на каждый вопрос оценивается в 7 баллов.</w:t>
            </w:r>
          </w:p>
          <w:p w:rsidR="00C02EB4" w:rsidRPr="00703BB2" w:rsidRDefault="00C02EB4" w:rsidP="00132803">
            <w:pPr>
              <w:autoSpaceDE w:val="0"/>
              <w:autoSpaceDN w:val="0"/>
              <w:adjustRightInd w:val="0"/>
              <w:snapToGrid w:val="0"/>
              <w:jc w:val="both"/>
              <w:rPr>
                <w:rFonts w:ascii="Palatino Linotype" w:hAnsi="Palatino Linotype" w:cs="mes New Roman"/>
              </w:rPr>
            </w:pPr>
            <w:r w:rsidRPr="00703BB2">
              <w:rPr>
                <w:rFonts w:ascii="Palatino Linotype" w:hAnsi="Palatino Linotype"/>
                <w:i/>
              </w:rPr>
              <w:t>Максимально по части  № 4  – 35  баллов.</w:t>
            </w:r>
          </w:p>
        </w:tc>
      </w:tr>
    </w:tbl>
    <w:p w:rsidR="00C02EB4" w:rsidRPr="00714DA6" w:rsidRDefault="00C02EB4" w:rsidP="00C02EB4">
      <w:pPr>
        <w:pStyle w:val="af"/>
        <w:jc w:val="both"/>
        <w:rPr>
          <w:color w:val="7030A0"/>
          <w:sz w:val="24"/>
          <w:szCs w:val="24"/>
        </w:rPr>
      </w:pPr>
    </w:p>
    <w:p w:rsidR="00C02EB4" w:rsidRDefault="00C02EB4" w:rsidP="00C02EB4">
      <w:pPr>
        <w:tabs>
          <w:tab w:val="left" w:pos="284"/>
        </w:tabs>
        <w:spacing w:line="360" w:lineRule="auto"/>
        <w:jc w:val="both"/>
      </w:pPr>
      <w:r w:rsidRPr="00E3522D">
        <w:rPr>
          <w:b/>
        </w:rPr>
        <w:t>21</w:t>
      </w:r>
      <w:r w:rsidRPr="00E3522D">
        <w:t>. Дизайнер помещений  подрядился сделать работу в течение месяца за 200 тыс. руб.</w:t>
      </w:r>
      <w:r>
        <w:t xml:space="preserve"> Определите «инфляционный налог», или сколько потеряет дизайнер, потому что не получил плату вперед при ин</w:t>
      </w:r>
      <w:r>
        <w:softHyphen/>
        <w:t xml:space="preserve">фляции, равной 50% в месяц? </w:t>
      </w:r>
    </w:p>
    <w:p w:rsidR="00C02EB4" w:rsidRDefault="00C02EB4" w:rsidP="00C02EB4">
      <w:pPr>
        <w:tabs>
          <w:tab w:val="left" w:pos="284"/>
        </w:tabs>
        <w:spacing w:line="360" w:lineRule="auto"/>
        <w:jc w:val="both"/>
        <w:rPr>
          <w:i/>
          <w:iCs/>
        </w:rPr>
      </w:pPr>
      <w:r>
        <w:rPr>
          <w:i/>
          <w:iCs/>
        </w:rPr>
        <w:t xml:space="preserve">Ответ: </w:t>
      </w:r>
      <w:r w:rsidRPr="00E3522D">
        <w:rPr>
          <w:i/>
        </w:rPr>
        <w:t>66,7 руб.</w:t>
      </w:r>
    </w:p>
    <w:p w:rsidR="00C02EB4" w:rsidRPr="00E3522D" w:rsidRDefault="00C02EB4" w:rsidP="00C02EB4">
      <w:pPr>
        <w:tabs>
          <w:tab w:val="left" w:pos="284"/>
        </w:tabs>
        <w:spacing w:line="360" w:lineRule="auto"/>
        <w:jc w:val="both"/>
        <w:rPr>
          <w:i/>
          <w:sz w:val="28"/>
          <w:szCs w:val="28"/>
        </w:rPr>
      </w:pPr>
      <w:r w:rsidRPr="009C3C27">
        <w:rPr>
          <w:i/>
          <w:iCs/>
        </w:rPr>
        <w:t>Комментарий:</w:t>
      </w:r>
      <w:r w:rsidRPr="00E3522D">
        <w:rPr>
          <w:i/>
        </w:rPr>
        <w:t>(1 – 1/1,5) ∙ 100% = 33,3%, или 66,7 руб.</w:t>
      </w:r>
    </w:p>
    <w:p w:rsidR="00C02EB4" w:rsidRDefault="00C02EB4" w:rsidP="00C02EB4">
      <w:pPr>
        <w:tabs>
          <w:tab w:val="left" w:pos="284"/>
        </w:tabs>
        <w:spacing w:line="360" w:lineRule="auto"/>
        <w:jc w:val="both"/>
        <w:rPr>
          <w:b/>
        </w:rPr>
      </w:pPr>
    </w:p>
    <w:p w:rsidR="00C02EB4" w:rsidRDefault="00C02EB4" w:rsidP="00C02EB4">
      <w:pPr>
        <w:tabs>
          <w:tab w:val="left" w:pos="284"/>
        </w:tabs>
        <w:spacing w:line="360" w:lineRule="auto"/>
        <w:jc w:val="both"/>
      </w:pPr>
      <w:r w:rsidRPr="004437A8">
        <w:rPr>
          <w:b/>
        </w:rPr>
        <w:t xml:space="preserve">22. </w:t>
      </w:r>
      <w:r>
        <w:t xml:space="preserve">При цене 5 р. за килограмм величина спроса на минеральные удобрения за день на базаре составит 200 кг. Найти величину спроса при цене 7 р., если дуговая эластичность при изменении цены от 5 р. до 7 р. составляет -2. </w:t>
      </w:r>
    </w:p>
    <w:p w:rsidR="00C02EB4" w:rsidRPr="007B5DF3" w:rsidRDefault="00C02EB4" w:rsidP="00C02EB4">
      <w:pPr>
        <w:tabs>
          <w:tab w:val="left" w:pos="284"/>
        </w:tabs>
        <w:spacing w:line="360" w:lineRule="auto"/>
        <w:jc w:val="both"/>
        <w:rPr>
          <w:i/>
        </w:rPr>
      </w:pPr>
      <w:r w:rsidRPr="007B5DF3">
        <w:rPr>
          <w:i/>
          <w:iCs/>
        </w:rPr>
        <w:t xml:space="preserve">Комментарий: </w:t>
      </w:r>
      <w:r w:rsidRPr="007B5DF3">
        <w:rPr>
          <w:i/>
        </w:rPr>
        <w:t>E</w:t>
      </w:r>
      <w:r w:rsidRPr="007B5DF3">
        <w:rPr>
          <w:i/>
          <w:vertAlign w:val="subscript"/>
        </w:rPr>
        <w:t>д</w:t>
      </w:r>
      <w:r w:rsidRPr="007B5DF3">
        <w:rPr>
          <w:i/>
        </w:rPr>
        <w:t xml:space="preserve">= (Q </w:t>
      </w:r>
      <w:r w:rsidRPr="007B5DF3">
        <w:rPr>
          <w:i/>
          <w:vertAlign w:val="subscript"/>
        </w:rPr>
        <w:t xml:space="preserve">2 </w:t>
      </w:r>
      <w:r w:rsidRPr="007B5DF3">
        <w:rPr>
          <w:i/>
        </w:rPr>
        <w:t xml:space="preserve">– Q </w:t>
      </w:r>
      <w:r w:rsidRPr="007B5DF3">
        <w:rPr>
          <w:i/>
          <w:vertAlign w:val="subscript"/>
        </w:rPr>
        <w:t xml:space="preserve">1 </w:t>
      </w:r>
      <w:r w:rsidRPr="007B5DF3">
        <w:rPr>
          <w:i/>
        </w:rPr>
        <w:t xml:space="preserve">/ Q </w:t>
      </w:r>
      <w:r w:rsidRPr="007B5DF3">
        <w:rPr>
          <w:i/>
          <w:vertAlign w:val="subscript"/>
        </w:rPr>
        <w:t xml:space="preserve">2 </w:t>
      </w:r>
      <w:r w:rsidRPr="007B5DF3">
        <w:rPr>
          <w:i/>
        </w:rPr>
        <w:t xml:space="preserve">+ Q </w:t>
      </w:r>
      <w:r w:rsidRPr="007B5DF3">
        <w:rPr>
          <w:i/>
          <w:vertAlign w:val="subscript"/>
        </w:rPr>
        <w:t>1</w:t>
      </w:r>
      <w:r w:rsidRPr="007B5DF3">
        <w:rPr>
          <w:i/>
        </w:rPr>
        <w:t xml:space="preserve">)∙ (P </w:t>
      </w:r>
      <w:r w:rsidRPr="007B5DF3">
        <w:rPr>
          <w:i/>
          <w:vertAlign w:val="subscript"/>
        </w:rPr>
        <w:t>2</w:t>
      </w:r>
      <w:r w:rsidRPr="007B5DF3">
        <w:rPr>
          <w:i/>
        </w:rPr>
        <w:t xml:space="preserve"> – P</w:t>
      </w:r>
      <w:r w:rsidRPr="007B5DF3">
        <w:rPr>
          <w:i/>
          <w:vertAlign w:val="subscript"/>
        </w:rPr>
        <w:t xml:space="preserve">1 </w:t>
      </w:r>
      <w:r w:rsidRPr="007B5DF3">
        <w:rPr>
          <w:i/>
        </w:rPr>
        <w:t xml:space="preserve">/ P </w:t>
      </w:r>
      <w:r w:rsidRPr="007B5DF3">
        <w:rPr>
          <w:i/>
          <w:vertAlign w:val="subscript"/>
        </w:rPr>
        <w:t>2</w:t>
      </w:r>
      <w:r w:rsidRPr="007B5DF3">
        <w:rPr>
          <w:i/>
        </w:rPr>
        <w:t xml:space="preserve"> + P</w:t>
      </w:r>
      <w:r w:rsidRPr="007B5DF3">
        <w:rPr>
          <w:i/>
          <w:vertAlign w:val="subscript"/>
        </w:rPr>
        <w:t>1</w:t>
      </w:r>
      <w:r w:rsidRPr="007B5DF3">
        <w:rPr>
          <w:i/>
        </w:rPr>
        <w:t>) = -2</w:t>
      </w:r>
    </w:p>
    <w:p w:rsidR="00C02EB4" w:rsidRPr="007B5DF3" w:rsidRDefault="00C02EB4" w:rsidP="00C02EB4">
      <w:pPr>
        <w:tabs>
          <w:tab w:val="left" w:pos="284"/>
        </w:tabs>
        <w:spacing w:line="360" w:lineRule="auto"/>
        <w:jc w:val="both"/>
        <w:rPr>
          <w:i/>
        </w:rPr>
      </w:pPr>
      <w:r w:rsidRPr="007B5DF3">
        <w:rPr>
          <w:i/>
        </w:rPr>
        <w:t xml:space="preserve">Q </w:t>
      </w:r>
      <w:r w:rsidRPr="007B5DF3">
        <w:rPr>
          <w:i/>
          <w:vertAlign w:val="subscript"/>
        </w:rPr>
        <w:t xml:space="preserve">1 </w:t>
      </w:r>
      <w:r w:rsidRPr="007B5DF3">
        <w:rPr>
          <w:i/>
        </w:rPr>
        <w:t xml:space="preserve">= 200; Q </w:t>
      </w:r>
      <w:r w:rsidRPr="007B5DF3">
        <w:rPr>
          <w:i/>
          <w:vertAlign w:val="subscript"/>
        </w:rPr>
        <w:t xml:space="preserve">2 </w:t>
      </w:r>
      <w:r w:rsidRPr="007B5DF3">
        <w:rPr>
          <w:i/>
        </w:rPr>
        <w:t xml:space="preserve">=? </w:t>
      </w:r>
      <w:r w:rsidRPr="007B5DF3">
        <w:rPr>
          <w:rFonts w:eastAsia="TimesNewRoman,Italic"/>
          <w:i/>
          <w:iCs/>
        </w:rPr>
        <w:t>обозначим через x</w:t>
      </w:r>
    </w:p>
    <w:p w:rsidR="00C02EB4" w:rsidRPr="007B5DF3" w:rsidRDefault="00C02EB4" w:rsidP="00C02EB4">
      <w:pPr>
        <w:tabs>
          <w:tab w:val="left" w:pos="284"/>
        </w:tabs>
        <w:spacing w:line="360" w:lineRule="auto"/>
        <w:jc w:val="both"/>
        <w:rPr>
          <w:i/>
        </w:rPr>
      </w:pPr>
      <w:r w:rsidRPr="007B5DF3">
        <w:rPr>
          <w:i/>
        </w:rPr>
        <w:t>P</w:t>
      </w:r>
      <w:r w:rsidRPr="007B5DF3">
        <w:rPr>
          <w:i/>
          <w:vertAlign w:val="subscript"/>
        </w:rPr>
        <w:t xml:space="preserve">1 </w:t>
      </w:r>
      <w:r w:rsidRPr="007B5DF3">
        <w:rPr>
          <w:i/>
        </w:rPr>
        <w:t xml:space="preserve">=5; P </w:t>
      </w:r>
      <w:r w:rsidRPr="007B5DF3">
        <w:rPr>
          <w:i/>
          <w:vertAlign w:val="subscript"/>
        </w:rPr>
        <w:t>2</w:t>
      </w:r>
      <w:r w:rsidRPr="007B5DF3">
        <w:rPr>
          <w:i/>
        </w:rPr>
        <w:t xml:space="preserve"> = 7</w:t>
      </w:r>
    </w:p>
    <w:p w:rsidR="00C02EB4" w:rsidRPr="007B5DF3" w:rsidRDefault="00C02EB4" w:rsidP="00C02EB4">
      <w:pPr>
        <w:tabs>
          <w:tab w:val="left" w:pos="284"/>
        </w:tabs>
        <w:spacing w:line="360" w:lineRule="auto"/>
        <w:jc w:val="both"/>
        <w:rPr>
          <w:i/>
        </w:rPr>
      </w:pPr>
      <w:r w:rsidRPr="007B5DF3">
        <w:rPr>
          <w:i/>
        </w:rPr>
        <w:t>Из уравнения с одним неизвестным находим: х=1/3 , отсюда х=100.</w:t>
      </w:r>
    </w:p>
    <w:p w:rsidR="00C02EB4" w:rsidRPr="007B5DF3" w:rsidRDefault="00C02EB4" w:rsidP="00C02EB4">
      <w:pPr>
        <w:tabs>
          <w:tab w:val="left" w:pos="284"/>
        </w:tabs>
        <w:spacing w:line="360" w:lineRule="auto"/>
        <w:jc w:val="both"/>
        <w:rPr>
          <w:i/>
        </w:rPr>
      </w:pPr>
      <w:r w:rsidRPr="007B5DF3">
        <w:rPr>
          <w:i/>
        </w:rPr>
        <w:t xml:space="preserve">Ответ: 100 кг. </w:t>
      </w:r>
    </w:p>
    <w:p w:rsidR="00C02EB4" w:rsidRDefault="00C02EB4" w:rsidP="00C02EB4">
      <w:pPr>
        <w:tabs>
          <w:tab w:val="left" w:pos="284"/>
        </w:tabs>
        <w:spacing w:line="360" w:lineRule="auto"/>
        <w:jc w:val="both"/>
        <w:rPr>
          <w:b/>
        </w:rPr>
      </w:pPr>
    </w:p>
    <w:p w:rsidR="00C02EB4" w:rsidRDefault="00C02EB4" w:rsidP="00C02EB4">
      <w:pPr>
        <w:tabs>
          <w:tab w:val="left" w:pos="284"/>
        </w:tabs>
        <w:spacing w:line="360" w:lineRule="auto"/>
        <w:jc w:val="both"/>
      </w:pPr>
      <w:r w:rsidRPr="00850626">
        <w:rPr>
          <w:b/>
        </w:rPr>
        <w:t xml:space="preserve">23. </w:t>
      </w:r>
      <w:r w:rsidRPr="007B5DF3">
        <w:t>Население страны составляет100 млн человек.</w:t>
      </w:r>
      <w:r>
        <w:t xml:space="preserve"> Численность занятых приблизительно 50% от всего населения. В качестве безработных зарегистрировано 8% от занятых. Численность </w:t>
      </w:r>
      <w:r>
        <w:lastRenderedPageBreak/>
        <w:t>нетрудоспособных и обучающихся с отрывом от производства 36 млн человек. Численность неработающих и нежелающих по каким-либо причинам  работать составила 4 млн. человек. Определите уровень безработицы в стране по методике МОТ.</w:t>
      </w:r>
    </w:p>
    <w:p w:rsidR="00C02EB4" w:rsidRDefault="00C02EB4" w:rsidP="00C02EB4">
      <w:pPr>
        <w:tabs>
          <w:tab w:val="left" w:pos="284"/>
        </w:tabs>
        <w:spacing w:line="360" w:lineRule="auto"/>
        <w:jc w:val="both"/>
        <w:rPr>
          <w:i/>
          <w:iCs/>
        </w:rPr>
      </w:pPr>
      <w:r w:rsidRPr="007B5DF3">
        <w:rPr>
          <w:i/>
          <w:iCs/>
        </w:rPr>
        <w:t>Комментарий:</w:t>
      </w:r>
      <w:r w:rsidR="00080B88">
        <w:rPr>
          <w:i/>
          <w:iCs/>
        </w:rPr>
        <w:t xml:space="preserve"> </w:t>
      </w:r>
      <w:r>
        <w:rPr>
          <w:i/>
          <w:iCs/>
        </w:rPr>
        <w:t>число занятых  = 100∙50% /100% =50 млн чел</w:t>
      </w:r>
    </w:p>
    <w:p w:rsidR="00C02EB4" w:rsidRDefault="00C02EB4" w:rsidP="00C02EB4">
      <w:pPr>
        <w:tabs>
          <w:tab w:val="left" w:pos="284"/>
        </w:tabs>
        <w:spacing w:line="360" w:lineRule="auto"/>
        <w:jc w:val="both"/>
        <w:rPr>
          <w:i/>
          <w:iCs/>
        </w:rPr>
      </w:pPr>
      <w:r>
        <w:rPr>
          <w:i/>
          <w:iCs/>
        </w:rPr>
        <w:t>Число безработных = 50∙8% /100=4 млн человек</w:t>
      </w:r>
    </w:p>
    <w:p w:rsidR="00C02EB4" w:rsidRDefault="00C02EB4" w:rsidP="00C02EB4">
      <w:pPr>
        <w:tabs>
          <w:tab w:val="left" w:pos="284"/>
        </w:tabs>
        <w:spacing w:line="360" w:lineRule="auto"/>
        <w:jc w:val="both"/>
        <w:rPr>
          <w:i/>
          <w:iCs/>
        </w:rPr>
      </w:pPr>
      <w:r>
        <w:rPr>
          <w:i/>
          <w:iCs/>
        </w:rPr>
        <w:t>Нетрудоспособных = 36 млн человек</w:t>
      </w:r>
    </w:p>
    <w:p w:rsidR="00C02EB4" w:rsidRDefault="00C02EB4" w:rsidP="00C02EB4">
      <w:pPr>
        <w:tabs>
          <w:tab w:val="left" w:pos="284"/>
        </w:tabs>
        <w:spacing w:line="360" w:lineRule="auto"/>
        <w:jc w:val="both"/>
        <w:rPr>
          <w:i/>
          <w:iCs/>
        </w:rPr>
      </w:pPr>
      <w:r>
        <w:rPr>
          <w:i/>
          <w:iCs/>
        </w:rPr>
        <w:t>Нежелающие работать = 4 млн человек</w:t>
      </w:r>
    </w:p>
    <w:p w:rsidR="00C02EB4" w:rsidRDefault="00C02EB4" w:rsidP="00C02EB4">
      <w:pPr>
        <w:tabs>
          <w:tab w:val="left" w:pos="284"/>
        </w:tabs>
        <w:spacing w:line="360" w:lineRule="auto"/>
        <w:jc w:val="both"/>
        <w:rPr>
          <w:i/>
          <w:iCs/>
        </w:rPr>
      </w:pPr>
      <w:r>
        <w:rPr>
          <w:i/>
          <w:iCs/>
        </w:rPr>
        <w:t>Уровень безработицы = число безработных/рабочая сила ∙100% =4млн человек/(100-36)∙100% = 6,25%</w:t>
      </w:r>
    </w:p>
    <w:p w:rsidR="00C02EB4" w:rsidRDefault="00C02EB4" w:rsidP="00C02EB4">
      <w:pPr>
        <w:tabs>
          <w:tab w:val="left" w:pos="284"/>
        </w:tabs>
        <w:spacing w:line="360" w:lineRule="auto"/>
        <w:jc w:val="both"/>
        <w:rPr>
          <w:i/>
          <w:iCs/>
        </w:rPr>
      </w:pPr>
      <w:r>
        <w:rPr>
          <w:i/>
          <w:iCs/>
        </w:rPr>
        <w:t>Ответ: 6,25%</w:t>
      </w:r>
    </w:p>
    <w:p w:rsidR="00C02EB4" w:rsidRDefault="00C02EB4" w:rsidP="00C02EB4">
      <w:pPr>
        <w:tabs>
          <w:tab w:val="left" w:pos="284"/>
        </w:tabs>
        <w:spacing w:line="360" w:lineRule="auto"/>
        <w:jc w:val="both"/>
        <w:rPr>
          <w:b/>
        </w:rPr>
      </w:pPr>
    </w:p>
    <w:p w:rsidR="00C02EB4" w:rsidRPr="00E72474" w:rsidRDefault="00C02EB4" w:rsidP="00C02EB4">
      <w:pPr>
        <w:tabs>
          <w:tab w:val="left" w:pos="284"/>
        </w:tabs>
        <w:spacing w:line="360" w:lineRule="auto"/>
        <w:jc w:val="both"/>
        <w:rPr>
          <w:b/>
        </w:rPr>
      </w:pPr>
      <w:r>
        <w:rPr>
          <w:b/>
        </w:rPr>
        <w:t xml:space="preserve">24. </w:t>
      </w:r>
      <w:r w:rsidRPr="00E72474">
        <w:t>В экономике государства</w:t>
      </w:r>
      <w:r>
        <w:rPr>
          <w:lang w:val="en-US"/>
        </w:rPr>
        <w:t>N</w:t>
      </w:r>
      <w:r>
        <w:t xml:space="preserve"> производят два товара «Х» и «</w:t>
      </w:r>
      <w:r>
        <w:rPr>
          <w:lang w:val="en-US"/>
        </w:rPr>
        <w:t>Y</w:t>
      </w:r>
      <w:r>
        <w:t xml:space="preserve">». </w:t>
      </w:r>
    </w:p>
    <w:tbl>
      <w:tblPr>
        <w:tblStyle w:val="ac"/>
        <w:tblW w:w="0" w:type="auto"/>
        <w:tblLook w:val="04A0" w:firstRow="1" w:lastRow="0" w:firstColumn="1" w:lastColumn="0" w:noHBand="0" w:noVBand="1"/>
      </w:tblPr>
      <w:tblGrid>
        <w:gridCol w:w="1970"/>
        <w:gridCol w:w="1970"/>
        <w:gridCol w:w="1971"/>
        <w:gridCol w:w="1971"/>
        <w:gridCol w:w="1971"/>
      </w:tblGrid>
      <w:tr w:rsidR="00C02EB4" w:rsidTr="00132803">
        <w:tc>
          <w:tcPr>
            <w:tcW w:w="1970" w:type="dxa"/>
            <w:vMerge w:val="restart"/>
          </w:tcPr>
          <w:p w:rsidR="00C02EB4" w:rsidRDefault="00C02EB4" w:rsidP="00132803">
            <w:pPr>
              <w:tabs>
                <w:tab w:val="left" w:pos="284"/>
              </w:tabs>
              <w:spacing w:line="360" w:lineRule="auto"/>
              <w:jc w:val="both"/>
            </w:pPr>
          </w:p>
        </w:tc>
        <w:tc>
          <w:tcPr>
            <w:tcW w:w="7883" w:type="dxa"/>
            <w:gridSpan w:val="4"/>
          </w:tcPr>
          <w:p w:rsidR="00C02EB4" w:rsidRDefault="00C02EB4" w:rsidP="00132803">
            <w:pPr>
              <w:tabs>
                <w:tab w:val="left" w:pos="284"/>
              </w:tabs>
              <w:spacing w:line="360" w:lineRule="auto"/>
              <w:jc w:val="center"/>
            </w:pPr>
            <w:r>
              <w:t>Продано</w:t>
            </w:r>
          </w:p>
        </w:tc>
      </w:tr>
      <w:tr w:rsidR="00C02EB4" w:rsidTr="00132803">
        <w:tc>
          <w:tcPr>
            <w:tcW w:w="1970" w:type="dxa"/>
            <w:vMerge/>
          </w:tcPr>
          <w:p w:rsidR="00C02EB4" w:rsidRDefault="00C02EB4" w:rsidP="00132803">
            <w:pPr>
              <w:tabs>
                <w:tab w:val="left" w:pos="284"/>
              </w:tabs>
              <w:spacing w:line="360" w:lineRule="auto"/>
              <w:jc w:val="both"/>
            </w:pPr>
          </w:p>
        </w:tc>
        <w:tc>
          <w:tcPr>
            <w:tcW w:w="3941" w:type="dxa"/>
            <w:gridSpan w:val="2"/>
          </w:tcPr>
          <w:p w:rsidR="00C02EB4" w:rsidRDefault="00C02EB4" w:rsidP="00132803">
            <w:pPr>
              <w:tabs>
                <w:tab w:val="left" w:pos="284"/>
              </w:tabs>
              <w:spacing w:line="360" w:lineRule="auto"/>
              <w:jc w:val="center"/>
            </w:pPr>
            <w:r>
              <w:t>Декабрь 2014</w:t>
            </w:r>
          </w:p>
        </w:tc>
        <w:tc>
          <w:tcPr>
            <w:tcW w:w="3942" w:type="dxa"/>
            <w:gridSpan w:val="2"/>
          </w:tcPr>
          <w:p w:rsidR="00C02EB4" w:rsidRDefault="00C02EB4" w:rsidP="00132803">
            <w:pPr>
              <w:tabs>
                <w:tab w:val="left" w:pos="284"/>
              </w:tabs>
              <w:spacing w:line="360" w:lineRule="auto"/>
              <w:jc w:val="center"/>
            </w:pPr>
            <w:r>
              <w:t>Декабрь 2015</w:t>
            </w:r>
          </w:p>
        </w:tc>
      </w:tr>
      <w:tr w:rsidR="00C02EB4" w:rsidTr="00132803">
        <w:tc>
          <w:tcPr>
            <w:tcW w:w="1970" w:type="dxa"/>
          </w:tcPr>
          <w:p w:rsidR="00C02EB4" w:rsidRDefault="00C02EB4" w:rsidP="00132803">
            <w:pPr>
              <w:tabs>
                <w:tab w:val="left" w:pos="284"/>
              </w:tabs>
              <w:spacing w:line="360" w:lineRule="auto"/>
              <w:jc w:val="both"/>
            </w:pPr>
            <w:r>
              <w:t xml:space="preserve">Товар </w:t>
            </w:r>
          </w:p>
        </w:tc>
        <w:tc>
          <w:tcPr>
            <w:tcW w:w="1970" w:type="dxa"/>
          </w:tcPr>
          <w:p w:rsidR="00C02EB4" w:rsidRDefault="00C02EB4" w:rsidP="00132803">
            <w:pPr>
              <w:tabs>
                <w:tab w:val="left" w:pos="284"/>
              </w:tabs>
              <w:spacing w:line="360" w:lineRule="auto"/>
              <w:jc w:val="center"/>
            </w:pPr>
            <w:r>
              <w:t>Цена</w:t>
            </w:r>
          </w:p>
        </w:tc>
        <w:tc>
          <w:tcPr>
            <w:tcW w:w="1971" w:type="dxa"/>
          </w:tcPr>
          <w:p w:rsidR="00C02EB4" w:rsidRDefault="00C02EB4" w:rsidP="00132803">
            <w:pPr>
              <w:tabs>
                <w:tab w:val="left" w:pos="284"/>
              </w:tabs>
              <w:spacing w:line="360" w:lineRule="auto"/>
              <w:jc w:val="center"/>
            </w:pPr>
            <w:r>
              <w:t>Количество</w:t>
            </w:r>
          </w:p>
        </w:tc>
        <w:tc>
          <w:tcPr>
            <w:tcW w:w="1971" w:type="dxa"/>
          </w:tcPr>
          <w:p w:rsidR="00C02EB4" w:rsidRDefault="00C02EB4" w:rsidP="00132803">
            <w:pPr>
              <w:tabs>
                <w:tab w:val="left" w:pos="284"/>
              </w:tabs>
              <w:spacing w:line="360" w:lineRule="auto"/>
              <w:jc w:val="center"/>
            </w:pPr>
            <w:r>
              <w:t>Цена</w:t>
            </w:r>
          </w:p>
        </w:tc>
        <w:tc>
          <w:tcPr>
            <w:tcW w:w="1971" w:type="dxa"/>
          </w:tcPr>
          <w:p w:rsidR="00C02EB4" w:rsidRDefault="00C02EB4" w:rsidP="00132803">
            <w:pPr>
              <w:tabs>
                <w:tab w:val="left" w:pos="284"/>
              </w:tabs>
              <w:spacing w:line="360" w:lineRule="auto"/>
              <w:jc w:val="center"/>
            </w:pPr>
            <w:r>
              <w:t>Количество</w:t>
            </w:r>
          </w:p>
        </w:tc>
      </w:tr>
      <w:tr w:rsidR="00C02EB4" w:rsidTr="00132803">
        <w:tc>
          <w:tcPr>
            <w:tcW w:w="1970" w:type="dxa"/>
          </w:tcPr>
          <w:p w:rsidR="00C02EB4" w:rsidRDefault="00C02EB4" w:rsidP="00132803">
            <w:pPr>
              <w:tabs>
                <w:tab w:val="left" w:pos="284"/>
              </w:tabs>
              <w:spacing w:line="360" w:lineRule="auto"/>
            </w:pPr>
            <w:r>
              <w:t>«Х»</w:t>
            </w:r>
          </w:p>
        </w:tc>
        <w:tc>
          <w:tcPr>
            <w:tcW w:w="1970" w:type="dxa"/>
          </w:tcPr>
          <w:p w:rsidR="00C02EB4" w:rsidRDefault="00C02EB4" w:rsidP="00132803">
            <w:pPr>
              <w:tabs>
                <w:tab w:val="left" w:pos="284"/>
              </w:tabs>
              <w:spacing w:line="360" w:lineRule="auto"/>
              <w:jc w:val="center"/>
            </w:pPr>
            <w:r>
              <w:t>100</w:t>
            </w:r>
          </w:p>
        </w:tc>
        <w:tc>
          <w:tcPr>
            <w:tcW w:w="1971" w:type="dxa"/>
          </w:tcPr>
          <w:p w:rsidR="00C02EB4" w:rsidRDefault="00C02EB4" w:rsidP="00132803">
            <w:pPr>
              <w:tabs>
                <w:tab w:val="left" w:pos="284"/>
              </w:tabs>
              <w:spacing w:line="360" w:lineRule="auto"/>
              <w:jc w:val="center"/>
            </w:pPr>
            <w:r>
              <w:t>20</w:t>
            </w:r>
          </w:p>
        </w:tc>
        <w:tc>
          <w:tcPr>
            <w:tcW w:w="1971" w:type="dxa"/>
          </w:tcPr>
          <w:p w:rsidR="00C02EB4" w:rsidRDefault="00C02EB4" w:rsidP="00132803">
            <w:pPr>
              <w:tabs>
                <w:tab w:val="left" w:pos="284"/>
              </w:tabs>
              <w:spacing w:line="360" w:lineRule="auto"/>
              <w:jc w:val="center"/>
            </w:pPr>
            <w:r>
              <w:t>110</w:t>
            </w:r>
          </w:p>
        </w:tc>
        <w:tc>
          <w:tcPr>
            <w:tcW w:w="1971" w:type="dxa"/>
          </w:tcPr>
          <w:p w:rsidR="00C02EB4" w:rsidRDefault="00C02EB4" w:rsidP="00132803">
            <w:pPr>
              <w:tabs>
                <w:tab w:val="left" w:pos="284"/>
              </w:tabs>
              <w:spacing w:line="360" w:lineRule="auto"/>
              <w:jc w:val="center"/>
            </w:pPr>
            <w:r>
              <w:t>30</w:t>
            </w:r>
          </w:p>
        </w:tc>
      </w:tr>
      <w:tr w:rsidR="00C02EB4" w:rsidTr="00132803">
        <w:tc>
          <w:tcPr>
            <w:tcW w:w="1970" w:type="dxa"/>
          </w:tcPr>
          <w:p w:rsidR="00C02EB4" w:rsidRDefault="00C02EB4" w:rsidP="00132803">
            <w:pPr>
              <w:tabs>
                <w:tab w:val="left" w:pos="284"/>
              </w:tabs>
              <w:spacing w:line="360" w:lineRule="auto"/>
              <w:jc w:val="both"/>
            </w:pPr>
            <w:r>
              <w:t>«</w:t>
            </w:r>
            <w:r>
              <w:rPr>
                <w:lang w:val="en-US"/>
              </w:rPr>
              <w:t>Y</w:t>
            </w:r>
            <w:r>
              <w:t>»</w:t>
            </w:r>
          </w:p>
        </w:tc>
        <w:tc>
          <w:tcPr>
            <w:tcW w:w="1970" w:type="dxa"/>
          </w:tcPr>
          <w:p w:rsidR="00C02EB4" w:rsidRDefault="00C02EB4" w:rsidP="00132803">
            <w:pPr>
              <w:tabs>
                <w:tab w:val="left" w:pos="284"/>
              </w:tabs>
              <w:spacing w:line="360" w:lineRule="auto"/>
              <w:jc w:val="center"/>
            </w:pPr>
            <w:r>
              <w:t>200</w:t>
            </w:r>
          </w:p>
        </w:tc>
        <w:tc>
          <w:tcPr>
            <w:tcW w:w="1971" w:type="dxa"/>
          </w:tcPr>
          <w:p w:rsidR="00C02EB4" w:rsidRDefault="00C02EB4" w:rsidP="00132803">
            <w:pPr>
              <w:tabs>
                <w:tab w:val="left" w:pos="284"/>
              </w:tabs>
              <w:spacing w:line="360" w:lineRule="auto"/>
              <w:jc w:val="center"/>
            </w:pPr>
            <w:r>
              <w:t>30</w:t>
            </w:r>
          </w:p>
        </w:tc>
        <w:tc>
          <w:tcPr>
            <w:tcW w:w="1971" w:type="dxa"/>
          </w:tcPr>
          <w:p w:rsidR="00C02EB4" w:rsidRDefault="00C02EB4" w:rsidP="00132803">
            <w:pPr>
              <w:tabs>
                <w:tab w:val="left" w:pos="284"/>
              </w:tabs>
              <w:spacing w:line="360" w:lineRule="auto"/>
              <w:jc w:val="center"/>
            </w:pPr>
            <w:r>
              <w:t>180</w:t>
            </w:r>
          </w:p>
        </w:tc>
        <w:tc>
          <w:tcPr>
            <w:tcW w:w="1971" w:type="dxa"/>
          </w:tcPr>
          <w:p w:rsidR="00C02EB4" w:rsidRDefault="00C02EB4" w:rsidP="00132803">
            <w:pPr>
              <w:tabs>
                <w:tab w:val="left" w:pos="284"/>
              </w:tabs>
              <w:spacing w:line="360" w:lineRule="auto"/>
              <w:jc w:val="center"/>
            </w:pPr>
            <w:r>
              <w:t>20</w:t>
            </w:r>
          </w:p>
        </w:tc>
      </w:tr>
    </w:tbl>
    <w:p w:rsidR="00C02EB4" w:rsidRDefault="00C02EB4" w:rsidP="00C02EB4">
      <w:pPr>
        <w:tabs>
          <w:tab w:val="left" w:pos="284"/>
        </w:tabs>
        <w:spacing w:line="360" w:lineRule="auto"/>
        <w:jc w:val="both"/>
      </w:pPr>
      <w:r>
        <w:t>Определите уровень годовой инфляции</w:t>
      </w:r>
    </w:p>
    <w:p w:rsidR="00C02EB4" w:rsidRDefault="00C02EB4" w:rsidP="00C02EB4">
      <w:pPr>
        <w:tabs>
          <w:tab w:val="left" w:pos="284"/>
        </w:tabs>
        <w:spacing w:line="360" w:lineRule="auto"/>
        <w:jc w:val="both"/>
        <w:rPr>
          <w:i/>
          <w:iCs/>
        </w:rPr>
      </w:pPr>
      <w:r w:rsidRPr="007B5DF3">
        <w:rPr>
          <w:i/>
          <w:iCs/>
        </w:rPr>
        <w:t>Комментарий:</w:t>
      </w:r>
      <w:r>
        <w:rPr>
          <w:i/>
          <w:iCs/>
        </w:rPr>
        <w:t xml:space="preserve"> 2014: 100∙20+200∙30=8000</w:t>
      </w:r>
    </w:p>
    <w:p w:rsidR="00C02EB4" w:rsidRDefault="00C02EB4" w:rsidP="00C02EB4">
      <w:pPr>
        <w:tabs>
          <w:tab w:val="left" w:pos="284"/>
        </w:tabs>
        <w:spacing w:line="360" w:lineRule="auto"/>
        <w:jc w:val="both"/>
        <w:rPr>
          <w:i/>
          <w:iCs/>
        </w:rPr>
      </w:pPr>
      <w:r>
        <w:rPr>
          <w:i/>
          <w:iCs/>
        </w:rPr>
        <w:t>2015: 110∙30+180∙20=6900</w:t>
      </w:r>
    </w:p>
    <w:p w:rsidR="00C02EB4" w:rsidRPr="002903F4" w:rsidRDefault="00C02EB4" w:rsidP="00C02EB4">
      <w:pPr>
        <w:tabs>
          <w:tab w:val="left" w:pos="284"/>
        </w:tabs>
        <w:spacing w:line="360" w:lineRule="auto"/>
        <w:jc w:val="both"/>
      </w:pPr>
      <w:r>
        <w:rPr>
          <w:i/>
          <w:iCs/>
        </w:rPr>
        <w:t>Уровень годовой инфляции = 1 – 6900/8000=13,8%</w:t>
      </w:r>
    </w:p>
    <w:p w:rsidR="00C02EB4" w:rsidRPr="002903F4" w:rsidRDefault="00C02EB4" w:rsidP="00C02EB4">
      <w:pPr>
        <w:tabs>
          <w:tab w:val="left" w:pos="284"/>
        </w:tabs>
        <w:spacing w:line="360" w:lineRule="auto"/>
        <w:jc w:val="both"/>
      </w:pPr>
      <w:r>
        <w:t xml:space="preserve">Ответ: </w:t>
      </w:r>
      <w:r>
        <w:rPr>
          <w:i/>
          <w:iCs/>
        </w:rPr>
        <w:t>13,8%</w:t>
      </w:r>
    </w:p>
    <w:p w:rsidR="00C02EB4" w:rsidRDefault="00C02EB4" w:rsidP="00C02EB4">
      <w:pPr>
        <w:tabs>
          <w:tab w:val="left" w:pos="284"/>
        </w:tabs>
        <w:spacing w:line="360" w:lineRule="auto"/>
        <w:jc w:val="both"/>
        <w:rPr>
          <w:b/>
        </w:rPr>
      </w:pPr>
    </w:p>
    <w:p w:rsidR="00C02EB4" w:rsidRDefault="00C02EB4" w:rsidP="00C02EB4">
      <w:pPr>
        <w:tabs>
          <w:tab w:val="left" w:pos="284"/>
        </w:tabs>
        <w:spacing w:line="360" w:lineRule="auto"/>
        <w:jc w:val="both"/>
      </w:pPr>
      <w:r w:rsidRPr="005A4387">
        <w:rPr>
          <w:b/>
        </w:rPr>
        <w:t xml:space="preserve">25. </w:t>
      </w:r>
      <w:r w:rsidRPr="00F160E3">
        <w:t xml:space="preserve">ВНП в условиях полной занятости </w:t>
      </w:r>
      <w:r>
        <w:t xml:space="preserve">составляет 20 млрден един. Фактический объем ВНП равен 16 млрден един. Сумма налогов составляет 10% от величины ВНП. Государственные расходы на товары и услуги равны 1,8 млрден един.  Определите. Сводится ли  государственный бюджет с дефицитом или с излишком и определите его. </w:t>
      </w:r>
    </w:p>
    <w:p w:rsidR="00C02EB4" w:rsidRPr="0067048F" w:rsidRDefault="00C02EB4" w:rsidP="00C02EB4">
      <w:pPr>
        <w:tabs>
          <w:tab w:val="left" w:pos="284"/>
        </w:tabs>
        <w:spacing w:line="360" w:lineRule="auto"/>
        <w:jc w:val="both"/>
        <w:rPr>
          <w:i/>
        </w:rPr>
      </w:pPr>
      <w:r w:rsidRPr="0067048F">
        <w:rPr>
          <w:i/>
          <w:iCs/>
        </w:rPr>
        <w:t xml:space="preserve">Комментарий: налоговые поступления составляют </w:t>
      </w:r>
      <w:r w:rsidRPr="0067048F">
        <w:rPr>
          <w:i/>
        </w:rPr>
        <w:t xml:space="preserve">16 млр ∙ 10%=1,6  млр. Дефицит бюджета составляет 1,8 – 1,6 = 0,2  млр. </w:t>
      </w:r>
    </w:p>
    <w:p w:rsidR="00C02EB4" w:rsidRPr="0067048F" w:rsidRDefault="00C02EB4" w:rsidP="00C02EB4">
      <w:pPr>
        <w:tabs>
          <w:tab w:val="left" w:pos="284"/>
        </w:tabs>
        <w:spacing w:line="360" w:lineRule="auto"/>
        <w:jc w:val="both"/>
        <w:rPr>
          <w:i/>
        </w:rPr>
      </w:pPr>
      <w:r w:rsidRPr="0067048F">
        <w:rPr>
          <w:i/>
        </w:rPr>
        <w:t>При полной занятости налоговые поступления от ВНП составили бы 20  млр ∙ 10% = 2  млр. Тогда госбюджет имел бы профицит в размере 2 – 1,8 = 0,2 млр</w:t>
      </w:r>
    </w:p>
    <w:p w:rsidR="00C02EB4" w:rsidRPr="0067048F" w:rsidRDefault="00C02EB4" w:rsidP="00C02EB4">
      <w:pPr>
        <w:tabs>
          <w:tab w:val="left" w:pos="284"/>
        </w:tabs>
        <w:spacing w:line="360" w:lineRule="auto"/>
        <w:jc w:val="both"/>
        <w:rPr>
          <w:i/>
        </w:rPr>
      </w:pPr>
      <w:r w:rsidRPr="0067048F">
        <w:rPr>
          <w:i/>
        </w:rPr>
        <w:t>Ответ : - 0,2  млр.</w:t>
      </w:r>
    </w:p>
    <w:p w:rsidR="00C02EB4" w:rsidRDefault="00C02EB4" w:rsidP="00C02EB4">
      <w:pPr>
        <w:tabs>
          <w:tab w:val="left" w:pos="284"/>
        </w:tabs>
        <w:spacing w:line="360" w:lineRule="auto"/>
        <w:jc w:val="both"/>
      </w:pPr>
    </w:p>
    <w:p w:rsidR="00C02EB4" w:rsidRDefault="00C02EB4" w:rsidP="00C02EB4">
      <w:pPr>
        <w:tabs>
          <w:tab w:val="left" w:pos="284"/>
        </w:tabs>
        <w:spacing w:line="360" w:lineRule="auto"/>
        <w:jc w:val="both"/>
        <w:rPr>
          <w:color w:val="7030A0"/>
          <w:sz w:val="28"/>
          <w:szCs w:val="28"/>
        </w:rPr>
      </w:pPr>
    </w:p>
    <w:p w:rsidR="00C02EB4" w:rsidRPr="00714DA6" w:rsidRDefault="00C02EB4" w:rsidP="00C02EB4">
      <w:pPr>
        <w:tabs>
          <w:tab w:val="left" w:pos="284"/>
        </w:tabs>
        <w:spacing w:line="360" w:lineRule="auto"/>
        <w:jc w:val="both"/>
        <w:rPr>
          <w:color w:val="7030A0"/>
        </w:rPr>
      </w:pPr>
    </w:p>
    <w:p w:rsidR="00C02EB4" w:rsidRPr="00714DA6" w:rsidRDefault="00C02EB4" w:rsidP="00C02EB4">
      <w:pPr>
        <w:jc w:val="both"/>
        <w:rPr>
          <w:color w:val="7030A0"/>
          <w:sz w:val="28"/>
          <w:szCs w:val="28"/>
        </w:rPr>
      </w:pPr>
    </w:p>
    <w:p w:rsidR="00C02EB4" w:rsidRPr="00714DA6" w:rsidRDefault="00C02EB4" w:rsidP="00C02EB4">
      <w:pPr>
        <w:jc w:val="center"/>
        <w:rPr>
          <w:rFonts w:ascii="Palatino Linotype" w:hAnsi="Palatino Linotype"/>
          <w:b/>
          <w:color w:val="7030A0"/>
          <w:sz w:val="28"/>
          <w:szCs w:val="28"/>
        </w:rPr>
      </w:pPr>
    </w:p>
    <w:p w:rsidR="00C02EB4" w:rsidRPr="00714DA6" w:rsidRDefault="00C02EB4" w:rsidP="00C02EB4">
      <w:pPr>
        <w:jc w:val="center"/>
        <w:rPr>
          <w:rFonts w:ascii="Palatino Linotype" w:hAnsi="Palatino Linotype"/>
          <w:b/>
          <w:color w:val="7030A0"/>
          <w:sz w:val="28"/>
          <w:szCs w:val="28"/>
        </w:rPr>
      </w:pPr>
    </w:p>
    <w:p w:rsidR="00C02EB4" w:rsidRPr="00714DA6" w:rsidRDefault="00C02EB4" w:rsidP="00C02EB4">
      <w:pPr>
        <w:jc w:val="center"/>
        <w:rPr>
          <w:rFonts w:ascii="Palatino Linotype" w:hAnsi="Palatino Linotype"/>
          <w:b/>
          <w:color w:val="7030A0"/>
          <w:sz w:val="28"/>
          <w:szCs w:val="28"/>
        </w:rPr>
      </w:pPr>
    </w:p>
    <w:p w:rsidR="00C02EB4" w:rsidRPr="00F26D31" w:rsidRDefault="00C02EB4" w:rsidP="00C02EB4">
      <w:pPr>
        <w:jc w:val="center"/>
        <w:rPr>
          <w:rFonts w:ascii="Palatino Linotype" w:hAnsi="Palatino Linotype"/>
          <w:b/>
          <w:sz w:val="28"/>
          <w:szCs w:val="28"/>
        </w:rPr>
      </w:pPr>
      <w:r w:rsidRPr="00F26D31">
        <w:rPr>
          <w:rFonts w:ascii="Palatino Linotype" w:hAnsi="Palatino Linotype"/>
          <w:b/>
          <w:sz w:val="28"/>
          <w:szCs w:val="28"/>
        </w:rPr>
        <w:t>Задачи</w:t>
      </w:r>
    </w:p>
    <w:p w:rsidR="00C02EB4" w:rsidRPr="00F26D31" w:rsidRDefault="00C02EB4" w:rsidP="00C02EB4">
      <w:pPr>
        <w:spacing w:line="360" w:lineRule="auto"/>
        <w:jc w:val="both"/>
      </w:pPr>
      <w:r w:rsidRPr="00F26D31">
        <w:t xml:space="preserve">Продолжительность работы –– </w:t>
      </w:r>
      <w:r w:rsidRPr="00F26D31">
        <w:rPr>
          <w:b/>
          <w:u w:val="single"/>
        </w:rPr>
        <w:t>1</w:t>
      </w:r>
      <w:r w:rsidR="000C5134" w:rsidRPr="00F26D31">
        <w:rPr>
          <w:b/>
          <w:u w:val="single"/>
        </w:rPr>
        <w:t>4</w:t>
      </w:r>
      <w:r w:rsidRPr="00F26D31">
        <w:rPr>
          <w:b/>
          <w:u w:val="single"/>
        </w:rPr>
        <w:t>0 минут.</w:t>
      </w:r>
      <w:r w:rsidRPr="00F26D31">
        <w:t xml:space="preserve"> </w:t>
      </w:r>
    </w:p>
    <w:p w:rsidR="00C02EB4" w:rsidRPr="002D6EC3" w:rsidRDefault="00C02EB4" w:rsidP="00C02EB4">
      <w:pPr>
        <w:spacing w:line="360" w:lineRule="auto"/>
        <w:jc w:val="both"/>
        <w:rPr>
          <w:b/>
          <w:sz w:val="28"/>
          <w:szCs w:val="28"/>
        </w:rPr>
      </w:pPr>
      <w:r w:rsidRPr="00F26D31">
        <w:t>Максимальное количество баллов за задачи –– 1</w:t>
      </w:r>
      <w:r w:rsidR="00B46BCC" w:rsidRPr="00F26D31">
        <w:t>0</w:t>
      </w:r>
      <w:r w:rsidRPr="00F26D31">
        <w:t>0.</w:t>
      </w:r>
    </w:p>
    <w:p w:rsidR="00C02EB4" w:rsidRPr="00714DA6" w:rsidRDefault="00C02EB4" w:rsidP="00C02EB4">
      <w:pPr>
        <w:jc w:val="both"/>
        <w:rPr>
          <w:b/>
          <w:color w:val="7030A0"/>
        </w:rPr>
      </w:pPr>
    </w:p>
    <w:p w:rsidR="00C02EB4" w:rsidRPr="009A6F7C" w:rsidRDefault="00C02EB4" w:rsidP="00C02EB4">
      <w:pPr>
        <w:jc w:val="both"/>
        <w:rPr>
          <w:b/>
        </w:rPr>
      </w:pPr>
      <w:r w:rsidRPr="009A6F7C">
        <w:rPr>
          <w:b/>
        </w:rPr>
        <w:t>Задача 1. (15 баллов)</w:t>
      </w:r>
    </w:p>
    <w:p w:rsidR="00C02EB4" w:rsidRDefault="00C02EB4" w:rsidP="00C02EB4">
      <w:pPr>
        <w:jc w:val="both"/>
      </w:pPr>
      <w:r w:rsidRPr="009A6F7C">
        <w:t xml:space="preserve">Может ли дуговая эластичность функции спроса </w:t>
      </w:r>
      <w:r w:rsidRPr="009A6F7C">
        <w:rPr>
          <w:lang w:val="en-US"/>
        </w:rPr>
        <w:t>Q</w:t>
      </w:r>
      <w:r w:rsidRPr="009A6F7C">
        <w:t>=2008/Р</w:t>
      </w:r>
      <w:r w:rsidRPr="009A6F7C">
        <w:rPr>
          <w:vertAlign w:val="superscript"/>
        </w:rPr>
        <w:t xml:space="preserve">2 </w:t>
      </w:r>
      <w:r w:rsidRPr="009A6F7C">
        <w:t xml:space="preserve"> быть по модулю больше точечной? Если да, то приведите  соответствующий ценовой интервал, если нет, то докажите. </w:t>
      </w:r>
    </w:p>
    <w:p w:rsidR="00C02EB4" w:rsidRDefault="00C02EB4" w:rsidP="00C02EB4">
      <w:pPr>
        <w:jc w:val="both"/>
      </w:pPr>
    </w:p>
    <w:p w:rsidR="00C02EB4" w:rsidRPr="005119F8" w:rsidRDefault="00C02EB4" w:rsidP="00C02EB4">
      <w:pPr>
        <w:jc w:val="both"/>
        <w:rPr>
          <w:b/>
        </w:rPr>
      </w:pPr>
      <w:r w:rsidRPr="005119F8">
        <w:rPr>
          <w:b/>
        </w:rPr>
        <w:t xml:space="preserve">Решение: </w:t>
      </w:r>
    </w:p>
    <w:p w:rsidR="00C02EB4" w:rsidRDefault="00C02EB4" w:rsidP="00C02EB4">
      <w:pPr>
        <w:jc w:val="both"/>
      </w:pPr>
      <w:r>
        <w:t xml:space="preserve">Приведенная функция спроса обладает постоянным значением точечной эластичности, равным (-2). </w:t>
      </w:r>
      <w:r w:rsidRPr="002F63F0">
        <w:rPr>
          <w:b/>
        </w:rPr>
        <w:t>(5 баллов)</w:t>
      </w:r>
    </w:p>
    <w:p w:rsidR="00C02EB4" w:rsidRDefault="00C02EB4" w:rsidP="00C02EB4">
      <w:pPr>
        <w:jc w:val="both"/>
      </w:pPr>
      <w:r>
        <w:t>Пусть Р</w:t>
      </w:r>
      <w:r>
        <w:rPr>
          <w:vertAlign w:val="subscript"/>
        </w:rPr>
        <w:t>1</w:t>
      </w:r>
      <w:r>
        <w:t>, Р</w:t>
      </w:r>
      <w:r>
        <w:rPr>
          <w:vertAlign w:val="subscript"/>
        </w:rPr>
        <w:t xml:space="preserve">2 </w:t>
      </w:r>
      <w:r>
        <w:t xml:space="preserve">– произвольные цены. </w:t>
      </w:r>
    </w:p>
    <w:p w:rsidR="00C02EB4" w:rsidRDefault="00C02EB4" w:rsidP="00C02EB4">
      <w:pPr>
        <w:jc w:val="both"/>
      </w:pPr>
      <w:r>
        <w:t xml:space="preserve">Тогда дуговая эластичность в данном ценовом  интервале будет равна: </w:t>
      </w:r>
    </w:p>
    <w:p w:rsidR="00C02EB4" w:rsidRDefault="00C02EB4" w:rsidP="00C02EB4">
      <w:pPr>
        <w:jc w:val="both"/>
      </w:pPr>
      <w:r>
        <w:t>((2008/Р</w:t>
      </w:r>
      <w:r>
        <w:rPr>
          <w:vertAlign w:val="subscript"/>
        </w:rPr>
        <w:t>2</w:t>
      </w:r>
      <w:r>
        <w:rPr>
          <w:vertAlign w:val="superscript"/>
        </w:rPr>
        <w:t xml:space="preserve">2 </w:t>
      </w:r>
      <w:r>
        <w:t>- 2008/Р</w:t>
      </w:r>
      <w:r>
        <w:rPr>
          <w:vertAlign w:val="subscript"/>
        </w:rPr>
        <w:t>1</w:t>
      </w:r>
      <w:r>
        <w:rPr>
          <w:vertAlign w:val="superscript"/>
        </w:rPr>
        <w:t>2</w:t>
      </w:r>
      <w:r>
        <w:t xml:space="preserve"> ) /(Р</w:t>
      </w:r>
      <w:r>
        <w:rPr>
          <w:vertAlign w:val="subscript"/>
        </w:rPr>
        <w:t xml:space="preserve">2 </w:t>
      </w:r>
      <w:r>
        <w:t>–Р</w:t>
      </w:r>
      <w:r>
        <w:rPr>
          <w:vertAlign w:val="subscript"/>
        </w:rPr>
        <w:t>1</w:t>
      </w:r>
      <w:r>
        <w:t>)) ∙ ((Р</w:t>
      </w:r>
      <w:r>
        <w:rPr>
          <w:vertAlign w:val="subscript"/>
        </w:rPr>
        <w:t xml:space="preserve">2 </w:t>
      </w:r>
      <w:r>
        <w:t>+ Р</w:t>
      </w:r>
      <w:r>
        <w:rPr>
          <w:vertAlign w:val="subscript"/>
        </w:rPr>
        <w:t>1</w:t>
      </w:r>
      <w:r>
        <w:t>) /2008/Р</w:t>
      </w:r>
      <w:r>
        <w:rPr>
          <w:vertAlign w:val="subscript"/>
        </w:rPr>
        <w:t>1</w:t>
      </w:r>
      <w:r>
        <w:rPr>
          <w:vertAlign w:val="superscript"/>
        </w:rPr>
        <w:t>2 +</w:t>
      </w:r>
      <w:r>
        <w:t xml:space="preserve"> 2008/Р</w:t>
      </w:r>
      <w:r>
        <w:rPr>
          <w:vertAlign w:val="subscript"/>
        </w:rPr>
        <w:t>2</w:t>
      </w:r>
      <w:r>
        <w:rPr>
          <w:vertAlign w:val="superscript"/>
        </w:rPr>
        <w:t>2</w:t>
      </w:r>
      <w:r>
        <w:t>) &lt; -2</w:t>
      </w:r>
      <w:r w:rsidRPr="002F63F0">
        <w:rPr>
          <w:b/>
        </w:rPr>
        <w:t>(5 баллов)</w:t>
      </w:r>
    </w:p>
    <w:p w:rsidR="00C02EB4" w:rsidRDefault="00C02EB4" w:rsidP="00C02EB4">
      <w:pPr>
        <w:jc w:val="both"/>
      </w:pPr>
      <w:r>
        <w:t>После преобразования получаем: (Р</w:t>
      </w:r>
      <w:r>
        <w:rPr>
          <w:vertAlign w:val="subscript"/>
        </w:rPr>
        <w:t xml:space="preserve">1 </w:t>
      </w:r>
      <w:r>
        <w:t>– Р</w:t>
      </w:r>
      <w:r>
        <w:rPr>
          <w:vertAlign w:val="subscript"/>
        </w:rPr>
        <w:t>2</w:t>
      </w:r>
      <w:r>
        <w:t>)</w:t>
      </w:r>
      <w:r>
        <w:rPr>
          <w:vertAlign w:val="superscript"/>
        </w:rPr>
        <w:t>2</w:t>
      </w:r>
      <w:r>
        <w:t xml:space="preserve">&lt; 0 – неравенство, незавершимое в действительных числах. </w:t>
      </w:r>
      <w:r w:rsidRPr="002F63F0">
        <w:rPr>
          <w:b/>
        </w:rPr>
        <w:t>(5 баллов)</w:t>
      </w:r>
    </w:p>
    <w:p w:rsidR="00C02EB4" w:rsidRPr="00E62916" w:rsidRDefault="00C02EB4" w:rsidP="00C02EB4">
      <w:pPr>
        <w:jc w:val="both"/>
        <w:rPr>
          <w:b/>
        </w:rPr>
      </w:pPr>
      <w:r>
        <w:t xml:space="preserve"> За правильный графический анализ, если не полное  решение–</w:t>
      </w:r>
      <w:r w:rsidRPr="00E62916">
        <w:rPr>
          <w:b/>
        </w:rPr>
        <w:t xml:space="preserve">(+2 балла) </w:t>
      </w:r>
    </w:p>
    <w:p w:rsidR="00C02EB4" w:rsidRDefault="00C02EB4" w:rsidP="00C02EB4">
      <w:pPr>
        <w:jc w:val="both"/>
      </w:pPr>
    </w:p>
    <w:p w:rsidR="00C02EB4" w:rsidRPr="002F63F0" w:rsidRDefault="00C02EB4" w:rsidP="00C02EB4">
      <w:pPr>
        <w:jc w:val="both"/>
      </w:pPr>
      <w:r>
        <w:t xml:space="preserve"> Ответ: нет </w:t>
      </w:r>
    </w:p>
    <w:p w:rsidR="00C02EB4" w:rsidRPr="005069FD" w:rsidRDefault="00C02EB4" w:rsidP="00C02EB4">
      <w:pPr>
        <w:jc w:val="both"/>
      </w:pPr>
    </w:p>
    <w:p w:rsidR="00C02EB4" w:rsidRPr="000C49ED" w:rsidRDefault="00C02EB4" w:rsidP="00C02EB4">
      <w:pPr>
        <w:tabs>
          <w:tab w:val="left" w:pos="720"/>
          <w:tab w:val="left" w:pos="7230"/>
        </w:tabs>
        <w:jc w:val="both"/>
        <w:rPr>
          <w:b/>
        </w:rPr>
      </w:pPr>
      <w:r w:rsidRPr="000C49ED">
        <w:rPr>
          <w:b/>
        </w:rPr>
        <w:t xml:space="preserve">Задача 2.(15 баллов) </w:t>
      </w:r>
    </w:p>
    <w:p w:rsidR="00C02EB4" w:rsidRPr="000C49ED" w:rsidRDefault="00C02EB4" w:rsidP="00C02EB4">
      <w:pPr>
        <w:pStyle w:val="Default"/>
        <w:tabs>
          <w:tab w:val="center" w:pos="4819"/>
          <w:tab w:val="right" w:pos="9638"/>
        </w:tabs>
        <w:jc w:val="both"/>
      </w:pPr>
      <w:r w:rsidRPr="000C49ED">
        <w:t xml:space="preserve">Фирма «Фоберте», расположенная на территории страны Альфа, является монопольным производителем диетических консервов в этой стране. Национальная валюта страны Альфа, называется рубль. Для производства продукции «Фоберте» нуждается в сырье, которое она закупает за границей. Для производства одной банки консервов необходимо закупить сырья на сумму 5 долларов. Остальные издержки представляют собой расходы на оплату отечественных факторов производства; эти расходы описываются уравнением </w:t>
      </w:r>
      <w:r w:rsidRPr="000C49ED">
        <w:rPr>
          <w:position w:val="-10"/>
        </w:rPr>
        <w:object w:dxaOrig="820" w:dyaOrig="360">
          <v:shape id="_x0000_i1036" type="#_x0000_t75" style="width:41.25pt;height:18.75pt" o:ole="">
            <v:imagedata r:id="rId29" o:title=""/>
          </v:shape>
          <o:OLEObject Type="Embed" ProgID="Equation.DSMT4" ShapeID="_x0000_i1036" DrawAspect="Content" ObjectID="_1570860800" r:id="rId30"/>
        </w:object>
      </w:r>
      <w:r w:rsidRPr="000C49ED">
        <w:t xml:space="preserve">, где </w:t>
      </w:r>
      <w:r w:rsidRPr="000C49ED">
        <w:rPr>
          <w:position w:val="-10"/>
        </w:rPr>
        <w:object w:dxaOrig="200" w:dyaOrig="260">
          <v:shape id="_x0000_i1037" type="#_x0000_t75" style="width:9.75pt;height:12.75pt" o:ole="">
            <v:imagedata r:id="rId31" o:title=""/>
          </v:shape>
          <o:OLEObject Type="Embed" ProgID="Equation.DSMT4" ShapeID="_x0000_i1037" DrawAspect="Content" ObjectID="_1570860801" r:id="rId32"/>
        </w:object>
      </w:r>
      <w:r w:rsidRPr="000C49ED">
        <w:t xml:space="preserve">— количество продаваемого товара (в кг), а </w:t>
      </w:r>
      <w:r w:rsidRPr="000C49ED">
        <w:rPr>
          <w:position w:val="-6"/>
        </w:rPr>
        <w:object w:dxaOrig="240" w:dyaOrig="279">
          <v:shape id="_x0000_i1038" type="#_x0000_t75" style="width:12pt;height:14.25pt" o:ole="">
            <v:imagedata r:id="rId33" o:title=""/>
          </v:shape>
          <o:OLEObject Type="Embed" ProgID="Equation.DSMT4" ShapeID="_x0000_i1038" DrawAspect="Content" ObjectID="_1570860802" r:id="rId34"/>
        </w:object>
      </w:r>
      <w:r w:rsidRPr="000C49ED">
        <w:t xml:space="preserve">— расходы (в рублях). Обратная функция спроса на консервы  на внутреннем рынке страны Альфа имеет вид </w:t>
      </w:r>
      <w:r w:rsidRPr="000C49ED">
        <w:rPr>
          <w:position w:val="-10"/>
        </w:rPr>
        <w:object w:dxaOrig="1160" w:dyaOrig="320">
          <v:shape id="_x0000_i1039" type="#_x0000_t75" style="width:57.75pt;height:15.75pt" o:ole="">
            <v:imagedata r:id="rId35" o:title=""/>
          </v:shape>
          <o:OLEObject Type="Embed" ProgID="Equation.DSMT4" ShapeID="_x0000_i1039" DrawAspect="Content" ObjectID="_1570860803" r:id="rId36"/>
        </w:object>
      </w:r>
      <w:r w:rsidRPr="000C49ED">
        <w:t>. Иностранные потребители готовы купить любое количество продукции фирмы по цене, не превышающей 10 долларов за упаковку (банку).</w:t>
      </w:r>
    </w:p>
    <w:p w:rsidR="00C02EB4" w:rsidRPr="000C49ED" w:rsidRDefault="00C02EB4" w:rsidP="00C02EB4">
      <w:pPr>
        <w:pStyle w:val="Default"/>
        <w:tabs>
          <w:tab w:val="center" w:pos="4819"/>
          <w:tab w:val="right" w:pos="9638"/>
        </w:tabs>
        <w:jc w:val="both"/>
      </w:pPr>
      <w:r w:rsidRPr="000C49ED">
        <w:t xml:space="preserve">а) Обозначим за </w:t>
      </w:r>
      <w:r w:rsidRPr="000C49ED">
        <w:rPr>
          <w:position w:val="-6"/>
        </w:rPr>
        <w:object w:dxaOrig="180" w:dyaOrig="220">
          <v:shape id="_x0000_i1040" type="#_x0000_t75" style="width:9pt;height:11.25pt" o:ole="">
            <v:imagedata r:id="rId37" o:title=""/>
          </v:shape>
          <o:OLEObject Type="Embed" ProgID="Equation.DSMT4" ShapeID="_x0000_i1040" DrawAspect="Content" ObjectID="_1570860804" r:id="rId38"/>
        </w:object>
      </w:r>
      <w:r w:rsidRPr="000C49ED">
        <w:t xml:space="preserve"> обменный курс рубля (количество рублей за один доллар). Для каждого положительного значения обменного курса </w:t>
      </w:r>
      <w:r w:rsidRPr="000C49ED">
        <w:rPr>
          <w:position w:val="-6"/>
        </w:rPr>
        <w:object w:dxaOrig="180" w:dyaOrig="220">
          <v:shape id="_x0000_i1041" type="#_x0000_t75" style="width:9pt;height:11.25pt" o:ole="">
            <v:imagedata r:id="rId39" o:title=""/>
          </v:shape>
          <o:OLEObject Type="Embed" ProgID="Equation.DSMT4" ShapeID="_x0000_i1041" DrawAspect="Content" ObjectID="_1570860805" r:id="rId40"/>
        </w:object>
      </w:r>
      <w:r w:rsidRPr="000C49ED">
        <w:t xml:space="preserve"> определите оптимальный выпуск диетических консервов  фирмой «Фоберте». </w:t>
      </w:r>
    </w:p>
    <w:p w:rsidR="00C02EB4" w:rsidRPr="000C49ED" w:rsidRDefault="00C02EB4" w:rsidP="00C02EB4">
      <w:pPr>
        <w:pStyle w:val="Default"/>
        <w:tabs>
          <w:tab w:val="center" w:pos="4819"/>
          <w:tab w:val="right" w:pos="9638"/>
        </w:tabs>
        <w:jc w:val="both"/>
      </w:pPr>
      <w:r w:rsidRPr="000C49ED">
        <w:t>б) Предложите содержательное экономическое объяснение вида этой зависимости.</w:t>
      </w:r>
    </w:p>
    <w:p w:rsidR="00C02EB4" w:rsidRPr="000C49ED" w:rsidRDefault="00C02EB4" w:rsidP="00C02EB4">
      <w:pPr>
        <w:jc w:val="both"/>
      </w:pPr>
    </w:p>
    <w:p w:rsidR="00C02EB4" w:rsidRPr="005119F8" w:rsidRDefault="00C02EB4" w:rsidP="00C02EB4">
      <w:pPr>
        <w:jc w:val="both"/>
        <w:rPr>
          <w:b/>
        </w:rPr>
      </w:pPr>
      <w:r w:rsidRPr="005119F8">
        <w:rPr>
          <w:b/>
        </w:rPr>
        <w:t xml:space="preserve">Решение: </w:t>
      </w:r>
    </w:p>
    <w:p w:rsidR="00C02EB4" w:rsidRPr="00A85454" w:rsidRDefault="00C02EB4" w:rsidP="00C02EB4">
      <w:pPr>
        <w:jc w:val="both"/>
      </w:pPr>
      <w:r w:rsidRPr="00A85454">
        <w:rPr>
          <w:b/>
        </w:rPr>
        <w:t>(а)</w:t>
      </w:r>
      <w:r w:rsidRPr="00A85454">
        <w:t xml:space="preserve"> В задаче фигурируют две валюты: рубли и доллары. Для того чтобы не запутаться, удобно все переменные, выраженные в денежных единицах (прибыль, издержки, цены) номинировать в одной и той же валюте. В этом решении все денежные переменные выражены в рублях.</w:t>
      </w:r>
    </w:p>
    <w:p w:rsidR="00C02EB4" w:rsidRPr="00A85454" w:rsidRDefault="00C02EB4" w:rsidP="00C02EB4">
      <w:pPr>
        <w:jc w:val="both"/>
      </w:pPr>
    </w:p>
    <w:p w:rsidR="00C02EB4" w:rsidRPr="00A85454" w:rsidRDefault="00C02EB4" w:rsidP="00C02EB4">
      <w:pPr>
        <w:jc w:val="both"/>
      </w:pPr>
      <w:r w:rsidRPr="00A85454">
        <w:t xml:space="preserve">Издержки фирмы Ф (в рублях): </w:t>
      </w:r>
      <w:r w:rsidRPr="00A85454">
        <w:rPr>
          <w:position w:val="-10"/>
        </w:rPr>
        <w:object w:dxaOrig="2560" w:dyaOrig="360">
          <v:shape id="_x0000_i1042" type="#_x0000_t75" style="width:128.25pt;height:18pt" o:ole="">
            <v:imagedata r:id="rId41" o:title=""/>
          </v:shape>
          <o:OLEObject Type="Embed" ProgID="Equation.3" ShapeID="_x0000_i1042" DrawAspect="Content" ObjectID="_1570860806" r:id="rId42"/>
        </w:object>
      </w:r>
      <w:r w:rsidRPr="00A85454">
        <w:t>.</w:t>
      </w:r>
    </w:p>
    <w:p w:rsidR="00C02EB4" w:rsidRPr="00A85454" w:rsidRDefault="00C02EB4" w:rsidP="00C02EB4">
      <w:pPr>
        <w:jc w:val="both"/>
      </w:pPr>
      <w:r w:rsidRPr="00A85454">
        <w:lastRenderedPageBreak/>
        <w:t>Следовательно, предельные издержки равны:</w:t>
      </w:r>
      <w:r w:rsidRPr="00A85454">
        <w:rPr>
          <w:position w:val="-10"/>
        </w:rPr>
        <w:object w:dxaOrig="1460" w:dyaOrig="320">
          <v:shape id="_x0000_i1043" type="#_x0000_t75" style="width:72.75pt;height:15.75pt" o:ole="">
            <v:imagedata r:id="rId43" o:title=""/>
          </v:shape>
          <o:OLEObject Type="Embed" ProgID="Equation.3" ShapeID="_x0000_i1043" DrawAspect="Content" ObjectID="_1570860807" r:id="rId44"/>
        </w:object>
      </w:r>
    </w:p>
    <w:p w:rsidR="00C02EB4" w:rsidRPr="00A85454" w:rsidRDefault="00C02EB4" w:rsidP="00C02EB4">
      <w:pPr>
        <w:jc w:val="both"/>
      </w:pPr>
      <w:r w:rsidRPr="00A85454">
        <w:t xml:space="preserve">Предельный доход на внутреннем рынке описывается уравнением: </w:t>
      </w:r>
      <w:r w:rsidRPr="00A85454">
        <w:rPr>
          <w:position w:val="-10"/>
        </w:rPr>
        <w:object w:dxaOrig="1480" w:dyaOrig="320">
          <v:shape id="_x0000_i1044" type="#_x0000_t75" style="width:74.25pt;height:15.75pt" o:ole="">
            <v:imagedata r:id="rId45" o:title=""/>
          </v:shape>
          <o:OLEObject Type="Embed" ProgID="Equation.3" ShapeID="_x0000_i1044" DrawAspect="Content" ObjectID="_1570860808" r:id="rId46"/>
        </w:object>
      </w:r>
      <w:r w:rsidRPr="00A85454">
        <w:t>.</w:t>
      </w:r>
    </w:p>
    <w:p w:rsidR="00C02EB4" w:rsidRPr="00A85454" w:rsidRDefault="00C02EB4" w:rsidP="00C02EB4">
      <w:pPr>
        <w:jc w:val="both"/>
      </w:pPr>
      <w:r w:rsidRPr="00A85454">
        <w:t xml:space="preserve">На внешнем рынке цена фиксирована: </w:t>
      </w:r>
      <w:r w:rsidRPr="00A85454">
        <w:rPr>
          <w:position w:val="-6"/>
        </w:rPr>
        <w:object w:dxaOrig="800" w:dyaOrig="279">
          <v:shape id="_x0000_i1045" type="#_x0000_t75" style="width:39.75pt;height:14.25pt" o:ole="">
            <v:imagedata r:id="rId47" o:title=""/>
          </v:shape>
          <o:OLEObject Type="Embed" ProgID="Equation.3" ShapeID="_x0000_i1045" DrawAspect="Content" ObjectID="_1570860809" r:id="rId48"/>
        </w:object>
      </w:r>
      <w:r w:rsidRPr="00A85454">
        <w:t xml:space="preserve">. Поэтому предельный доход от продажи каждой дополнительной единицы товара на внешнем рынке тоже равен  </w:t>
      </w:r>
      <w:r w:rsidRPr="00A85454">
        <w:rPr>
          <w:position w:val="-6"/>
        </w:rPr>
        <w:object w:dxaOrig="400" w:dyaOrig="279">
          <v:shape id="_x0000_i1046" type="#_x0000_t75" style="width:20.25pt;height:14.25pt" o:ole="">
            <v:imagedata r:id="rId49" o:title=""/>
          </v:shape>
          <o:OLEObject Type="Embed" ProgID="Equation.3" ShapeID="_x0000_i1046" DrawAspect="Content" ObjectID="_1570860810" r:id="rId50"/>
        </w:object>
      </w:r>
      <w:r w:rsidRPr="00A85454">
        <w:t>.</w:t>
      </w:r>
    </w:p>
    <w:p w:rsidR="00C02EB4" w:rsidRPr="00A85454" w:rsidRDefault="00C02EB4" w:rsidP="00C02EB4">
      <w:pPr>
        <w:jc w:val="both"/>
      </w:pPr>
      <w:r w:rsidRPr="00A85454">
        <w:t xml:space="preserve">Будем пока считать, что валютный курс меньше 9, и, следовательно, предельный доход на внешнем рынке меньше 90. В этом случае при небольших объемах продаж предельный доход на внутреннем рынке больше, чем на внешнем рынке. Поэтому сначала фирме следует продавать товар на внутреннем рыке. А затем, когда предельные доходы внешнего и внутреннего рынка сравняются, следует продавать товар на внешнем рынке. Таким образом, суммарный предельный доход от продажи товара на всех рынках будет иметь вид: </w:t>
      </w:r>
    </w:p>
    <w:p w:rsidR="00C02EB4" w:rsidRDefault="00C02EB4" w:rsidP="00C02EB4">
      <w:pPr>
        <w:jc w:val="both"/>
      </w:pPr>
      <w:r w:rsidRPr="00A85454">
        <w:rPr>
          <w:position w:val="-30"/>
        </w:rPr>
        <w:object w:dxaOrig="2659" w:dyaOrig="720">
          <v:shape id="_x0000_i1047" type="#_x0000_t75" style="width:132.75pt;height:36pt" o:ole="">
            <v:imagedata r:id="rId51" o:title=""/>
          </v:shape>
          <o:OLEObject Type="Embed" ProgID="Equation.3" ShapeID="_x0000_i1047" DrawAspect="Content" ObjectID="_1570860811" r:id="rId52"/>
        </w:object>
      </w:r>
      <w:r w:rsidRPr="002F63F0">
        <w:rPr>
          <w:b/>
        </w:rPr>
        <w:t>(5 баллов)</w:t>
      </w:r>
    </w:p>
    <w:p w:rsidR="00C02EB4" w:rsidRPr="00A85454" w:rsidRDefault="00C02EB4" w:rsidP="00C02EB4">
      <w:pPr>
        <w:jc w:val="both"/>
      </w:pPr>
    </w:p>
    <w:p w:rsidR="00C02EB4" w:rsidRPr="00A85454" w:rsidRDefault="00C02EB4" w:rsidP="00C02EB4">
      <w:pPr>
        <w:jc w:val="both"/>
      </w:pPr>
      <w:r w:rsidRPr="00A85454">
        <w:t xml:space="preserve">Предельный доход не возрастает, а предельные издержки строго возрастают, значит в точке, в которой </w:t>
      </w:r>
      <w:r w:rsidRPr="00A85454">
        <w:rPr>
          <w:position w:val="-10"/>
        </w:rPr>
        <w:object w:dxaOrig="1640" w:dyaOrig="320">
          <v:shape id="_x0000_i1048" type="#_x0000_t75" style="width:81.75pt;height:15.75pt" o:ole="">
            <v:imagedata r:id="rId53" o:title=""/>
          </v:shape>
          <o:OLEObject Type="Embed" ProgID="Equation.3" ShapeID="_x0000_i1048" DrawAspect="Content" ObjectID="_1570860812" r:id="rId54"/>
        </w:object>
      </w:r>
      <w:r w:rsidRPr="00A85454">
        <w:t>предельный доход равен предельным издержкам, прибыль максимальна.</w:t>
      </w:r>
    </w:p>
    <w:p w:rsidR="00C02EB4" w:rsidRPr="00A85454" w:rsidRDefault="00C02EB4" w:rsidP="00C02EB4">
      <w:pPr>
        <w:jc w:val="both"/>
      </w:pPr>
      <w:r w:rsidRPr="00A85454">
        <w:t>Отсюда находим:</w:t>
      </w:r>
    </w:p>
    <w:p w:rsidR="00C02EB4" w:rsidRDefault="00C02EB4" w:rsidP="00C02EB4">
      <w:pPr>
        <w:jc w:val="both"/>
      </w:pPr>
      <w:r w:rsidRPr="00A85454">
        <w:rPr>
          <w:position w:val="-30"/>
        </w:rPr>
        <w:object w:dxaOrig="2420" w:dyaOrig="720">
          <v:shape id="_x0000_i1049" type="#_x0000_t75" style="width:120.75pt;height:36pt" o:ole="">
            <v:imagedata r:id="rId55" o:title=""/>
          </v:shape>
          <o:OLEObject Type="Embed" ProgID="Equation.3" ShapeID="_x0000_i1049" DrawAspect="Content" ObjectID="_1570860813" r:id="rId56"/>
        </w:object>
      </w:r>
      <w:r w:rsidRPr="002F63F0">
        <w:rPr>
          <w:b/>
        </w:rPr>
        <w:t>(5 баллов)</w:t>
      </w:r>
    </w:p>
    <w:p w:rsidR="00C02EB4" w:rsidRPr="00A85454" w:rsidRDefault="00C02EB4" w:rsidP="00C02EB4">
      <w:pPr>
        <w:jc w:val="both"/>
      </w:pPr>
    </w:p>
    <w:p w:rsidR="00C02EB4" w:rsidRPr="00A85454" w:rsidRDefault="00C02EB4" w:rsidP="00C02EB4">
      <w:pPr>
        <w:jc w:val="both"/>
      </w:pPr>
      <w:r w:rsidRPr="00A85454">
        <w:t>Заметим, что, если курс больше девяти, то это соотношение также верно, так как в этом случае фирме выгодно всю продукцию продавать только на внешнем рынке и, следовательно, предельный доход фирмы имеет вид 10</w:t>
      </w:r>
      <w:r w:rsidRPr="00A85454">
        <w:rPr>
          <w:i/>
        </w:rPr>
        <w:t>е</w:t>
      </w:r>
      <w:r w:rsidRPr="00A85454">
        <w:t>, а оптимальный выпуск равен 0,5</w:t>
      </w:r>
      <w:r w:rsidRPr="00A85454">
        <w:rPr>
          <w:i/>
          <w:lang w:val="en-US"/>
        </w:rPr>
        <w:t>e</w:t>
      </w:r>
      <w:r w:rsidRPr="00A85454">
        <w:t>.</w:t>
      </w:r>
    </w:p>
    <w:p w:rsidR="00C02EB4" w:rsidRPr="00A85454" w:rsidRDefault="00C02EB4" w:rsidP="00C02EB4">
      <w:pPr>
        <w:jc w:val="both"/>
        <w:rPr>
          <w:b/>
        </w:rPr>
      </w:pPr>
    </w:p>
    <w:p w:rsidR="00C02EB4" w:rsidRPr="00A85454" w:rsidRDefault="00C02EB4" w:rsidP="00C02EB4">
      <w:pPr>
        <w:jc w:val="both"/>
      </w:pPr>
      <w:r w:rsidRPr="00A85454">
        <w:rPr>
          <w:b/>
        </w:rPr>
        <w:t>(б)</w:t>
      </w:r>
      <w:r w:rsidRPr="00A85454">
        <w:t xml:space="preserve"> Содержательно полученный результат можно интерпретировать следующим образом.</w:t>
      </w:r>
    </w:p>
    <w:p w:rsidR="00C02EB4" w:rsidRPr="00A85454" w:rsidRDefault="00C02EB4" w:rsidP="00C02EB4">
      <w:pPr>
        <w:jc w:val="both"/>
      </w:pPr>
      <w:r w:rsidRPr="00A85454">
        <w:t>Ослабление национальной валюты вызывает два эффекта, влияющих на оптимальный выпуск фирмы:</w:t>
      </w:r>
    </w:p>
    <w:p w:rsidR="00C02EB4" w:rsidRPr="00A85454" w:rsidRDefault="00C02EB4" w:rsidP="00C02EB4">
      <w:pPr>
        <w:jc w:val="both"/>
      </w:pPr>
      <w:r w:rsidRPr="00A85454">
        <w:t>Негативный — рост издержек фирмы (в рублевом выражении) из-за удорожания импортного сырья.</w:t>
      </w:r>
    </w:p>
    <w:p w:rsidR="00C02EB4" w:rsidRPr="00A85454" w:rsidRDefault="00C02EB4" w:rsidP="00C02EB4">
      <w:pPr>
        <w:jc w:val="both"/>
      </w:pPr>
      <w:r w:rsidRPr="00A85454">
        <w:t>Позитивный — рост предельной выручки (в рублевом выражении) от продажи товара иностранцам.</w:t>
      </w:r>
    </w:p>
    <w:p w:rsidR="00C02EB4" w:rsidRDefault="00C02EB4" w:rsidP="00C02EB4">
      <w:pPr>
        <w:jc w:val="both"/>
      </w:pPr>
      <w:r w:rsidRPr="00A85454">
        <w:t>Сначала, по мере ослабления валютного курса выпуск падает из-за того, что преобладает негативный эффект (на первом участке позитивный эффект отсутствует вообще, так как продажа осуществляется только на внутренний рынок). Однако затем преобладающим становится позитивный эффект и выпуск начинает расти.</w:t>
      </w:r>
      <w:r w:rsidRPr="002F63F0">
        <w:rPr>
          <w:b/>
        </w:rPr>
        <w:t>(</w:t>
      </w:r>
      <w:r>
        <w:rPr>
          <w:b/>
        </w:rPr>
        <w:t>5</w:t>
      </w:r>
      <w:r w:rsidRPr="002F63F0">
        <w:rPr>
          <w:b/>
        </w:rPr>
        <w:t xml:space="preserve"> баллов)</w:t>
      </w:r>
    </w:p>
    <w:p w:rsidR="00C02EB4" w:rsidRPr="00A85454" w:rsidRDefault="00C02EB4" w:rsidP="00C02EB4">
      <w:pPr>
        <w:jc w:val="both"/>
      </w:pPr>
    </w:p>
    <w:p w:rsidR="00C02EB4" w:rsidRDefault="00C02EB4" w:rsidP="00C02EB4">
      <w:pPr>
        <w:tabs>
          <w:tab w:val="left" w:pos="720"/>
          <w:tab w:val="left" w:pos="7230"/>
        </w:tabs>
        <w:jc w:val="both"/>
        <w:rPr>
          <w:b/>
        </w:rPr>
      </w:pPr>
    </w:p>
    <w:p w:rsidR="00C02EB4" w:rsidRPr="003D7D10" w:rsidRDefault="00C02EB4" w:rsidP="00C02EB4">
      <w:pPr>
        <w:tabs>
          <w:tab w:val="left" w:pos="720"/>
          <w:tab w:val="left" w:pos="7230"/>
        </w:tabs>
        <w:jc w:val="both"/>
        <w:rPr>
          <w:b/>
        </w:rPr>
      </w:pPr>
      <w:r w:rsidRPr="003D7D10">
        <w:rPr>
          <w:b/>
        </w:rPr>
        <w:t xml:space="preserve">Задача 3.(20 баллов) </w:t>
      </w:r>
    </w:p>
    <w:p w:rsidR="00C02EB4" w:rsidRPr="003D7D10" w:rsidRDefault="00C02EB4" w:rsidP="00C02EB4">
      <w:pPr>
        <w:ind w:firstLine="708"/>
        <w:jc w:val="both"/>
      </w:pPr>
      <w:r w:rsidRPr="003D7D10">
        <w:t xml:space="preserve">В программном документе правящей партии королевства Тунгрия (национальная валюта – тугр)  должно было быть написано: «поддерживать ежегодный темп прироста реального ВВП страны на уровне 10% и за 20 лет обеспечить утроение его отношения к размеру государственного долга». Однако секретарь партии из-за усталости и по невнимательности напечатал в документе иное: «обеспечивать ежегодный прирост реального ВВП страны на 10 млн тугров и за 20 лет обеспечить его утроение». </w:t>
      </w:r>
    </w:p>
    <w:p w:rsidR="00C02EB4" w:rsidRPr="003D7D10" w:rsidRDefault="00C02EB4" w:rsidP="00C02EB4">
      <w:pPr>
        <w:jc w:val="both"/>
      </w:pPr>
      <w:r w:rsidRPr="003D7D10">
        <w:tab/>
        <w:t xml:space="preserve">Как ни странно, «задание» секретаря удалось реализовать. </w:t>
      </w:r>
    </w:p>
    <w:p w:rsidR="00C02EB4" w:rsidRPr="003D7D10" w:rsidRDefault="00C02EB4" w:rsidP="00C02EB4">
      <w:pPr>
        <w:jc w:val="both"/>
      </w:pPr>
      <w:r w:rsidRPr="003D7D10">
        <w:t xml:space="preserve">1. Рассчитайте темп прироста реального ВВП </w:t>
      </w:r>
      <w:r>
        <w:t>з</w:t>
      </w:r>
      <w:r w:rsidRPr="003D7D10">
        <w:t>а 13-й год.</w:t>
      </w:r>
    </w:p>
    <w:p w:rsidR="00C02EB4" w:rsidRPr="003D7D10" w:rsidRDefault="00C02EB4" w:rsidP="00C02EB4">
      <w:pPr>
        <w:jc w:val="both"/>
      </w:pPr>
      <w:r w:rsidRPr="003D7D10">
        <w:t>2. Рассчитайте  среднегодовой темп роста реального ВВП страны за 20 лет.</w:t>
      </w:r>
    </w:p>
    <w:p w:rsidR="00C02EB4" w:rsidRPr="003D7D10" w:rsidRDefault="00C02EB4" w:rsidP="00C02EB4">
      <w:pPr>
        <w:jc w:val="both"/>
      </w:pPr>
      <w:r w:rsidRPr="003D7D10">
        <w:t>3. Нарисуйте график изменения реального ВВП  во времени.</w:t>
      </w:r>
    </w:p>
    <w:p w:rsidR="00C02EB4" w:rsidRPr="003D7D10" w:rsidRDefault="00C02EB4" w:rsidP="00C02EB4">
      <w:pPr>
        <w:jc w:val="both"/>
      </w:pPr>
      <w:r w:rsidRPr="003D7D10">
        <w:t>4. Нарисуйте график изменения реального ВВП  во времени  для первоначально предполагавшейся программы.</w:t>
      </w:r>
    </w:p>
    <w:p w:rsidR="00C02EB4" w:rsidRDefault="00C02EB4" w:rsidP="00C02EB4">
      <w:pPr>
        <w:jc w:val="both"/>
      </w:pPr>
      <w:r w:rsidRPr="003D7D10">
        <w:lastRenderedPageBreak/>
        <w:t xml:space="preserve">5. Во сколько раз изменилось отношение ВВП к </w:t>
      </w:r>
      <w:r>
        <w:t>размеру государственного долга  в ходе реализации «ошибочной» программы. Предполагаем, что долг при «ошибочной» программе изменялся так же, как должен был бы изменяться при правильной.</w:t>
      </w:r>
    </w:p>
    <w:p w:rsidR="00C02EB4" w:rsidRDefault="00C02EB4" w:rsidP="00C02EB4">
      <w:pPr>
        <w:jc w:val="both"/>
      </w:pPr>
      <w:r>
        <w:t xml:space="preserve">6. Удалось ли правительству обеспечить устойчивые долгосрочные темпы прироста реального ВВП? </w:t>
      </w:r>
    </w:p>
    <w:p w:rsidR="00C02EB4" w:rsidRDefault="00C02EB4" w:rsidP="00C02EB4">
      <w:pPr>
        <w:jc w:val="both"/>
      </w:pPr>
    </w:p>
    <w:p w:rsidR="00C02EB4" w:rsidRPr="00DF78B4" w:rsidRDefault="00C02EB4" w:rsidP="00C02EB4">
      <w:pPr>
        <w:autoSpaceDE w:val="0"/>
        <w:autoSpaceDN w:val="0"/>
        <w:adjustRightInd w:val="0"/>
        <w:jc w:val="both"/>
        <w:rPr>
          <w:b/>
          <w:bCs/>
        </w:rPr>
      </w:pPr>
      <w:r w:rsidRPr="00DF78B4">
        <w:rPr>
          <w:b/>
          <w:bCs/>
        </w:rPr>
        <w:t>Решение:</w:t>
      </w:r>
    </w:p>
    <w:p w:rsidR="00C02EB4" w:rsidRDefault="00C02EB4" w:rsidP="00C02EB4">
      <w:pPr>
        <w:jc w:val="both"/>
      </w:pPr>
      <w:r>
        <w:t>Поскольку ошибочный план удалось реализовать, то</w:t>
      </w:r>
    </w:p>
    <w:p w:rsidR="00C02EB4" w:rsidRDefault="00C02EB4" w:rsidP="00C02EB4">
      <w:pPr>
        <w:jc w:val="center"/>
        <w:rPr>
          <w:vertAlign w:val="subscript"/>
        </w:rPr>
      </w:pPr>
      <w:r>
        <w:rPr>
          <w:lang w:val="en-US"/>
        </w:rPr>
        <w:t>Y</w:t>
      </w:r>
      <w:r>
        <w:rPr>
          <w:vertAlign w:val="subscript"/>
        </w:rPr>
        <w:t>0</w:t>
      </w:r>
      <w:r>
        <w:t xml:space="preserve"> +20∙10 =3</w:t>
      </w:r>
      <w:r w:rsidRPr="000C49ED">
        <w:rPr>
          <w:lang w:val="en-US"/>
        </w:rPr>
        <w:t xml:space="preserve"> </w:t>
      </w:r>
      <w:r>
        <w:rPr>
          <w:lang w:val="en-US"/>
        </w:rPr>
        <w:t>Y</w:t>
      </w:r>
      <w:r>
        <w:rPr>
          <w:vertAlign w:val="subscript"/>
        </w:rPr>
        <w:t>0</w:t>
      </w:r>
    </w:p>
    <w:p w:rsidR="00C02EB4" w:rsidRPr="00A4097C" w:rsidRDefault="00C02EB4" w:rsidP="00C02EB4">
      <w:pPr>
        <w:jc w:val="center"/>
      </w:pPr>
      <w:r>
        <w:rPr>
          <w:lang w:val="en-US"/>
        </w:rPr>
        <w:t>Y</w:t>
      </w:r>
      <w:r>
        <w:rPr>
          <w:vertAlign w:val="subscript"/>
        </w:rPr>
        <w:t>0</w:t>
      </w:r>
      <w:r>
        <w:t xml:space="preserve"> = 100; </w:t>
      </w:r>
      <w:r>
        <w:rPr>
          <w:lang w:val="en-US"/>
        </w:rPr>
        <w:t>Y</w:t>
      </w:r>
      <w:r>
        <w:rPr>
          <w:vertAlign w:val="subscript"/>
        </w:rPr>
        <w:t>20</w:t>
      </w:r>
      <w:r>
        <w:t xml:space="preserve"> =3</w:t>
      </w:r>
      <w:r w:rsidRPr="000C49ED">
        <w:rPr>
          <w:lang w:val="en-US"/>
        </w:rPr>
        <w:t xml:space="preserve"> </w:t>
      </w:r>
      <w:r>
        <w:rPr>
          <w:lang w:val="en-US"/>
        </w:rPr>
        <w:t>Y</w:t>
      </w:r>
      <w:r>
        <w:rPr>
          <w:vertAlign w:val="subscript"/>
        </w:rPr>
        <w:t xml:space="preserve">0 </w:t>
      </w:r>
      <w:r>
        <w:t>=300</w:t>
      </w:r>
    </w:p>
    <w:p w:rsidR="00C02EB4" w:rsidRPr="00AD1CD7" w:rsidRDefault="00C02EB4" w:rsidP="00C02EB4">
      <w:pPr>
        <w:pStyle w:val="a3"/>
        <w:numPr>
          <w:ilvl w:val="0"/>
          <w:numId w:val="4"/>
        </w:numPr>
        <w:tabs>
          <w:tab w:val="left" w:pos="993"/>
        </w:tabs>
        <w:ind w:left="0" w:firstLine="709"/>
        <w:jc w:val="both"/>
        <w:rPr>
          <w:sz w:val="24"/>
          <w:szCs w:val="24"/>
        </w:rPr>
      </w:pPr>
      <w:r w:rsidRPr="00AD1CD7">
        <w:rPr>
          <w:sz w:val="24"/>
          <w:szCs w:val="24"/>
        </w:rPr>
        <w:t>Темп прироста страны реального ВВП за 13-й год</w:t>
      </w:r>
    </w:p>
    <w:p w:rsidR="00C02EB4" w:rsidRPr="00AD1CD7" w:rsidRDefault="00C02EB4" w:rsidP="00C02EB4">
      <w:pPr>
        <w:jc w:val="both"/>
      </w:pPr>
      <w:r w:rsidRPr="00AD1CD7">
        <w:rPr>
          <w:lang w:val="en-US"/>
        </w:rPr>
        <w:t>Y</w:t>
      </w:r>
      <w:r w:rsidRPr="00AD1CD7">
        <w:rPr>
          <w:vertAlign w:val="subscript"/>
        </w:rPr>
        <w:t xml:space="preserve">12 </w:t>
      </w:r>
      <w:r w:rsidRPr="00AD1CD7">
        <w:t>= 100+12·10 = 220</w:t>
      </w:r>
    </w:p>
    <w:p w:rsidR="00C02EB4" w:rsidRPr="00AD1CD7" w:rsidRDefault="00C02EB4" w:rsidP="00C02EB4">
      <w:pPr>
        <w:jc w:val="both"/>
      </w:pPr>
      <w:r w:rsidRPr="00AD1CD7">
        <w:rPr>
          <w:lang w:val="en-US"/>
        </w:rPr>
        <w:t>Y</w:t>
      </w:r>
      <w:r w:rsidRPr="00AD1CD7">
        <w:rPr>
          <w:vertAlign w:val="subscript"/>
        </w:rPr>
        <w:t xml:space="preserve">13 </w:t>
      </w:r>
      <w:r w:rsidRPr="00AD1CD7">
        <w:t>= 100 + 13·10 = 230</w:t>
      </w:r>
    </w:p>
    <w:p w:rsidR="00C02EB4" w:rsidRPr="00AD1CD7" w:rsidRDefault="00C02EB4" w:rsidP="00C02EB4">
      <w:pPr>
        <w:jc w:val="both"/>
      </w:pPr>
      <w:r w:rsidRPr="001A67AA">
        <w:rPr>
          <w:lang w:val="en-US"/>
        </w:rPr>
        <w:t>q</w:t>
      </w:r>
      <w:r w:rsidRPr="00AD1CD7">
        <w:rPr>
          <w:vertAlign w:val="subscript"/>
        </w:rPr>
        <w:t xml:space="preserve">13 </w:t>
      </w:r>
      <w:r w:rsidRPr="00AD1CD7">
        <w:t>= (</w:t>
      </w:r>
      <w:r w:rsidRPr="00AD1CD7">
        <w:rPr>
          <w:lang w:val="en-US"/>
        </w:rPr>
        <w:t>Y</w:t>
      </w:r>
      <w:r w:rsidRPr="00AD1CD7">
        <w:rPr>
          <w:vertAlign w:val="subscript"/>
        </w:rPr>
        <w:t>13</w:t>
      </w:r>
      <w:r w:rsidRPr="00AD1CD7">
        <w:t xml:space="preserve"> - </w:t>
      </w:r>
      <w:r w:rsidRPr="00AD1CD7">
        <w:rPr>
          <w:lang w:val="en-US"/>
        </w:rPr>
        <w:t>Y</w:t>
      </w:r>
      <w:r w:rsidRPr="00AD1CD7">
        <w:rPr>
          <w:vertAlign w:val="subscript"/>
        </w:rPr>
        <w:t>12</w:t>
      </w:r>
      <w:r w:rsidRPr="00AD1CD7">
        <w:t>) /</w:t>
      </w:r>
      <w:r w:rsidRPr="00AD1CD7">
        <w:rPr>
          <w:lang w:val="en-US"/>
        </w:rPr>
        <w:t xml:space="preserve"> Y</w:t>
      </w:r>
      <w:r w:rsidRPr="00AD1CD7">
        <w:rPr>
          <w:vertAlign w:val="subscript"/>
        </w:rPr>
        <w:t>12</w:t>
      </w:r>
      <w:r w:rsidRPr="00AD1CD7">
        <w:t>·</w:t>
      </w:r>
      <w:r>
        <w:t>100%  ≈</w:t>
      </w:r>
      <w:r w:rsidRPr="00AD1CD7">
        <w:t xml:space="preserve"> 4,545%</w:t>
      </w:r>
    </w:p>
    <w:p w:rsidR="00C02EB4" w:rsidRPr="001A67AA" w:rsidRDefault="00C02EB4" w:rsidP="00C02EB4">
      <w:pPr>
        <w:pStyle w:val="a3"/>
        <w:numPr>
          <w:ilvl w:val="0"/>
          <w:numId w:val="4"/>
        </w:numPr>
        <w:tabs>
          <w:tab w:val="left" w:pos="993"/>
        </w:tabs>
        <w:ind w:left="0" w:firstLine="709"/>
        <w:jc w:val="both"/>
        <w:rPr>
          <w:sz w:val="24"/>
          <w:szCs w:val="24"/>
        </w:rPr>
      </w:pPr>
      <w:r w:rsidRPr="001A67AA">
        <w:rPr>
          <w:sz w:val="24"/>
          <w:szCs w:val="24"/>
        </w:rPr>
        <w:t>Среднегодовой темп роста реального ВВП страны за 20 лет</w:t>
      </w:r>
    </w:p>
    <w:p w:rsidR="00C02EB4" w:rsidRDefault="00C02EB4" w:rsidP="00C02EB4">
      <w:pPr>
        <w:jc w:val="both"/>
      </w:pPr>
      <w:r>
        <w:t>(1+</w:t>
      </w:r>
      <w:r>
        <w:rPr>
          <w:lang w:val="en-US"/>
        </w:rPr>
        <w:t xml:space="preserve">q) = </w:t>
      </w:r>
      <w:r>
        <w:rPr>
          <w:vertAlign w:val="superscript"/>
          <w:lang w:val="en-US"/>
        </w:rPr>
        <w:t>20</w:t>
      </w:r>
      <w:r>
        <w:t>√</w:t>
      </w:r>
      <w:r>
        <w:rPr>
          <w:lang w:val="en-US"/>
        </w:rPr>
        <w:t>3</w:t>
      </w:r>
      <w:r>
        <w:t>≈</w:t>
      </w:r>
      <w:r>
        <w:rPr>
          <w:lang w:val="en-US"/>
        </w:rPr>
        <w:t>1</w:t>
      </w:r>
      <w:r>
        <w:t>,0</w:t>
      </w:r>
      <w:r>
        <w:rPr>
          <w:lang w:val="en-US"/>
        </w:rPr>
        <w:t>56</w:t>
      </w:r>
    </w:p>
    <w:p w:rsidR="00C02EB4" w:rsidRDefault="00C02EB4" w:rsidP="00C02EB4">
      <w:pPr>
        <w:pStyle w:val="a3"/>
        <w:numPr>
          <w:ilvl w:val="0"/>
          <w:numId w:val="4"/>
        </w:numPr>
        <w:tabs>
          <w:tab w:val="left" w:pos="993"/>
        </w:tabs>
        <w:ind w:left="0" w:firstLine="709"/>
        <w:jc w:val="both"/>
        <w:rPr>
          <w:sz w:val="24"/>
          <w:szCs w:val="24"/>
        </w:rPr>
      </w:pPr>
      <w:r>
        <w:rPr>
          <w:sz w:val="24"/>
          <w:szCs w:val="24"/>
        </w:rPr>
        <w:t>И</w:t>
      </w:r>
      <w:r w:rsidRPr="00E57F2D">
        <w:rPr>
          <w:sz w:val="24"/>
          <w:szCs w:val="24"/>
        </w:rPr>
        <w:t>зменения реального ВВП  во времени</w:t>
      </w:r>
      <w:r>
        <w:rPr>
          <w:sz w:val="24"/>
          <w:szCs w:val="24"/>
        </w:rPr>
        <w:t xml:space="preserve"> представляет собой линейную возрастающую функцию.  Г</w:t>
      </w:r>
      <w:r w:rsidRPr="00E57F2D">
        <w:rPr>
          <w:sz w:val="24"/>
          <w:szCs w:val="24"/>
        </w:rPr>
        <w:t>рафик изменения реального ВВП  во времени</w:t>
      </w:r>
      <w:r>
        <w:rPr>
          <w:sz w:val="24"/>
          <w:szCs w:val="24"/>
        </w:rPr>
        <w:t>:</w:t>
      </w:r>
    </w:p>
    <w:p w:rsidR="00C02EB4" w:rsidRPr="00E57F2D" w:rsidRDefault="00C02EB4" w:rsidP="00C02EB4">
      <w:pPr>
        <w:pStyle w:val="a3"/>
        <w:tabs>
          <w:tab w:val="left" w:pos="993"/>
        </w:tabs>
        <w:ind w:left="709"/>
        <w:jc w:val="both"/>
        <w:rPr>
          <w:sz w:val="24"/>
          <w:szCs w:val="24"/>
        </w:rPr>
      </w:pPr>
    </w:p>
    <w:p w:rsidR="00C02EB4" w:rsidRDefault="00C02EB4" w:rsidP="00C02EB4">
      <w:pPr>
        <w:jc w:val="both"/>
        <w:rPr>
          <w:color w:val="7030A0"/>
        </w:rPr>
      </w:pPr>
    </w:p>
    <w:p w:rsidR="00C02EB4" w:rsidRDefault="00C02EB4" w:rsidP="00C02EB4">
      <w:pPr>
        <w:jc w:val="both"/>
        <w:rPr>
          <w:color w:val="7030A0"/>
        </w:rPr>
      </w:pPr>
    </w:p>
    <w:p w:rsidR="00C02EB4" w:rsidRDefault="00C02EB4" w:rsidP="00C02EB4">
      <w:pPr>
        <w:jc w:val="both"/>
        <w:rPr>
          <w:color w:val="7030A0"/>
          <w:lang w:val="en-US"/>
        </w:rPr>
      </w:pPr>
    </w:p>
    <w:p w:rsidR="00C02EB4" w:rsidRPr="00151377" w:rsidRDefault="001D4727" w:rsidP="00C02EB4">
      <w:pPr>
        <w:jc w:val="both"/>
        <w:rPr>
          <w:lang w:val="en-US"/>
        </w:rPr>
      </w:pPr>
      <w:r>
        <w:rPr>
          <w:noProof/>
          <w:color w:val="7030A0"/>
        </w:rPr>
        <w:pict>
          <v:shapetype id="_x0000_t32" coordsize="21600,21600" o:spt="32" o:oned="t" path="m,l21600,21600e" filled="f">
            <v:path arrowok="t" fillok="f" o:connecttype="none"/>
            <o:lock v:ext="edit" shapetype="t"/>
          </v:shapetype>
          <v:shape id="_x0000_s1277" type="#_x0000_t32" style="position:absolute;left:0;text-align:left;margin-left:13.85pt;margin-top:10.8pt;width:0;height:76.55pt;flip:y;z-index:251666432" o:connectortype="straight">
            <v:stroke endarrow="block"/>
          </v:shape>
        </w:pict>
      </w:r>
      <w:r w:rsidR="00C02EB4">
        <w:rPr>
          <w:color w:val="7030A0"/>
          <w:lang w:val="en-US"/>
        </w:rPr>
        <w:t xml:space="preserve"> </w:t>
      </w:r>
      <w:r w:rsidR="00C02EB4" w:rsidRPr="00151377">
        <w:rPr>
          <w:lang w:val="en-US"/>
        </w:rPr>
        <w:t>Y</w:t>
      </w:r>
      <w:r w:rsidR="00C02EB4" w:rsidRPr="00151377">
        <w:t>(</w:t>
      </w:r>
      <w:r w:rsidR="00C02EB4" w:rsidRPr="00151377">
        <w:rPr>
          <w:lang w:val="en-US"/>
        </w:rPr>
        <w:t>t)</w:t>
      </w:r>
    </w:p>
    <w:p w:rsidR="00C02EB4" w:rsidRDefault="00C02EB4" w:rsidP="00C02EB4">
      <w:pPr>
        <w:jc w:val="both"/>
        <w:rPr>
          <w:color w:val="7030A0"/>
        </w:rPr>
      </w:pPr>
    </w:p>
    <w:p w:rsidR="00C02EB4" w:rsidRDefault="001D4727" w:rsidP="00C02EB4">
      <w:pPr>
        <w:jc w:val="both"/>
        <w:rPr>
          <w:color w:val="7030A0"/>
        </w:rPr>
      </w:pPr>
      <w:r>
        <w:rPr>
          <w:noProof/>
          <w:color w:val="7030A0"/>
        </w:rPr>
        <w:pict>
          <v:shape id="_x0000_s1278" type="#_x0000_t32" style="position:absolute;left:0;text-align:left;margin-left:13.85pt;margin-top:1.2pt;width:154.5pt;height:21.75pt;flip:y;z-index:251667456" o:connectortype="straight"/>
        </w:pict>
      </w:r>
    </w:p>
    <w:p w:rsidR="00C02EB4" w:rsidRDefault="00C02EB4" w:rsidP="00C02EB4">
      <w:pPr>
        <w:jc w:val="both"/>
        <w:rPr>
          <w:color w:val="7030A0"/>
        </w:rPr>
      </w:pPr>
    </w:p>
    <w:p w:rsidR="00C02EB4" w:rsidRDefault="00C02EB4" w:rsidP="00C02EB4">
      <w:pPr>
        <w:jc w:val="both"/>
        <w:rPr>
          <w:color w:val="7030A0"/>
        </w:rPr>
      </w:pPr>
    </w:p>
    <w:p w:rsidR="00C02EB4" w:rsidRDefault="00C02EB4" w:rsidP="00C02EB4">
      <w:pPr>
        <w:jc w:val="both"/>
        <w:rPr>
          <w:color w:val="7030A0"/>
        </w:rPr>
      </w:pPr>
    </w:p>
    <w:p w:rsidR="00C02EB4" w:rsidRPr="00151377" w:rsidRDefault="00C02EB4" w:rsidP="00C02EB4">
      <w:pPr>
        <w:jc w:val="both"/>
      </w:pPr>
      <w:r>
        <w:rPr>
          <w:color w:val="7030A0"/>
        </w:rPr>
        <w:t xml:space="preserve">                                                      </w:t>
      </w:r>
      <w:r w:rsidRPr="00151377">
        <w:rPr>
          <w:lang w:val="en-US"/>
        </w:rPr>
        <w:t>t</w:t>
      </w:r>
      <w:r w:rsidR="001D4727">
        <w:rPr>
          <w:noProof/>
        </w:rPr>
        <w:pict>
          <v:shape id="_x0000_s1276" type="#_x0000_t32" style="position:absolute;left:0;text-align:left;margin-left:13.85pt;margin-top:4.55pt;width:143.45pt;height:1.5pt;flip:y;z-index:251665408;mso-position-horizontal-relative:text;mso-position-vertical-relative:text" o:connectortype="straight">
            <v:stroke endarrow="block"/>
          </v:shape>
        </w:pict>
      </w:r>
    </w:p>
    <w:p w:rsidR="00C02EB4" w:rsidRDefault="00C02EB4" w:rsidP="00C02EB4">
      <w:pPr>
        <w:jc w:val="both"/>
        <w:rPr>
          <w:color w:val="7030A0"/>
        </w:rPr>
      </w:pPr>
    </w:p>
    <w:p w:rsidR="00C02EB4" w:rsidRPr="00972653" w:rsidRDefault="00C02EB4" w:rsidP="00C02EB4">
      <w:pPr>
        <w:pStyle w:val="a3"/>
        <w:numPr>
          <w:ilvl w:val="0"/>
          <w:numId w:val="4"/>
        </w:numPr>
        <w:tabs>
          <w:tab w:val="left" w:pos="993"/>
        </w:tabs>
        <w:ind w:left="0" w:firstLine="709"/>
        <w:jc w:val="both"/>
        <w:rPr>
          <w:color w:val="7030A0"/>
          <w:sz w:val="24"/>
          <w:szCs w:val="24"/>
        </w:rPr>
      </w:pPr>
      <w:r w:rsidRPr="00972653">
        <w:rPr>
          <w:sz w:val="24"/>
          <w:szCs w:val="24"/>
        </w:rPr>
        <w:t xml:space="preserve">Изменения реального ВВП  во времени  для первоначально предполагавшейся программы представляет собой показательную выпуклую вниз функцию. </w:t>
      </w:r>
    </w:p>
    <w:p w:rsidR="00C02EB4" w:rsidRPr="00151377" w:rsidRDefault="001D4727" w:rsidP="00C02EB4">
      <w:pPr>
        <w:jc w:val="both"/>
      </w:pPr>
      <w:r>
        <w:rPr>
          <w:noProof/>
          <w:color w:val="7030A0"/>
        </w:rPr>
        <w:pict>
          <v:shape id="_x0000_s1279" type="#_x0000_t32" style="position:absolute;left:0;text-align:left;margin-left:45.35pt;margin-top:10.05pt;width:0;height:76.55pt;flip:y;z-index:251668480" o:connectortype="straight">
            <v:stroke endarrow="block"/>
          </v:shape>
        </w:pict>
      </w:r>
      <w:r w:rsidR="00C02EB4">
        <w:rPr>
          <w:color w:val="7030A0"/>
        </w:rPr>
        <w:t xml:space="preserve">     </w:t>
      </w:r>
      <w:r w:rsidR="00C02EB4" w:rsidRPr="00151377">
        <w:rPr>
          <w:lang w:val="en-US"/>
        </w:rPr>
        <w:t>Y</w:t>
      </w:r>
      <w:r w:rsidR="00C02EB4" w:rsidRPr="00151377">
        <w:t>(</w:t>
      </w:r>
      <w:r w:rsidR="00C02EB4" w:rsidRPr="00151377">
        <w:rPr>
          <w:lang w:val="en-US"/>
        </w:rPr>
        <w:t>t)</w:t>
      </w:r>
    </w:p>
    <w:p w:rsidR="00C02EB4" w:rsidRDefault="00C02EB4" w:rsidP="00C02EB4">
      <w:pPr>
        <w:jc w:val="both"/>
        <w:rPr>
          <w:color w:val="7030A0"/>
        </w:rPr>
      </w:pPr>
    </w:p>
    <w:p w:rsidR="00C02EB4" w:rsidRDefault="001D4727" w:rsidP="00C02EB4">
      <w:pPr>
        <w:jc w:val="both"/>
        <w:rPr>
          <w:color w:val="7030A0"/>
        </w:rPr>
      </w:pPr>
      <w:r>
        <w:rPr>
          <w:noProof/>
          <w:color w:val="7030A0"/>
        </w:rPr>
        <w:pict>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_x0000_s1281" type="#_x0000_t19" style="position:absolute;left:0;text-align:left;margin-left:45.35pt;margin-top:1.2pt;width:111.95pt;height:33.75pt;flip:y;z-index:251670528"/>
        </w:pict>
      </w:r>
    </w:p>
    <w:p w:rsidR="00C02EB4" w:rsidRDefault="00C02EB4" w:rsidP="00C02EB4">
      <w:pPr>
        <w:jc w:val="both"/>
        <w:rPr>
          <w:color w:val="7030A0"/>
        </w:rPr>
      </w:pPr>
    </w:p>
    <w:p w:rsidR="00C02EB4" w:rsidRDefault="00C02EB4" w:rsidP="00C02EB4">
      <w:pPr>
        <w:jc w:val="both"/>
        <w:rPr>
          <w:color w:val="7030A0"/>
        </w:rPr>
      </w:pPr>
    </w:p>
    <w:p w:rsidR="00C02EB4" w:rsidRDefault="00C02EB4" w:rsidP="00C02EB4">
      <w:pPr>
        <w:jc w:val="both"/>
        <w:rPr>
          <w:color w:val="7030A0"/>
        </w:rPr>
      </w:pPr>
    </w:p>
    <w:p w:rsidR="00C02EB4" w:rsidRPr="00151377" w:rsidRDefault="001D4727" w:rsidP="00C02EB4">
      <w:pPr>
        <w:jc w:val="both"/>
      </w:pPr>
      <w:r>
        <w:rPr>
          <w:noProof/>
          <w:color w:val="7030A0"/>
        </w:rPr>
        <w:pict>
          <v:shape id="_x0000_s1280" type="#_x0000_t32" style="position:absolute;left:0;text-align:left;margin-left:45.35pt;margin-top:2.3pt;width:143.45pt;height:1.5pt;flip:y;z-index:251669504" o:connectortype="straight">
            <v:stroke endarrow="block"/>
          </v:shape>
        </w:pict>
      </w:r>
      <w:r w:rsidR="00C02EB4">
        <w:rPr>
          <w:color w:val="7030A0"/>
        </w:rPr>
        <w:t xml:space="preserve">                                                                </w:t>
      </w:r>
      <w:r w:rsidR="00C02EB4" w:rsidRPr="00151377">
        <w:rPr>
          <w:lang w:val="en-US"/>
        </w:rPr>
        <w:t>t</w:t>
      </w:r>
    </w:p>
    <w:p w:rsidR="00C02EB4" w:rsidRDefault="00C02EB4" w:rsidP="00C02EB4">
      <w:pPr>
        <w:jc w:val="both"/>
        <w:rPr>
          <w:color w:val="7030A0"/>
        </w:rPr>
      </w:pPr>
    </w:p>
    <w:p w:rsidR="00C02EB4" w:rsidRPr="00972653" w:rsidRDefault="00C02EB4" w:rsidP="00C02EB4">
      <w:pPr>
        <w:pStyle w:val="a3"/>
        <w:numPr>
          <w:ilvl w:val="0"/>
          <w:numId w:val="4"/>
        </w:numPr>
        <w:tabs>
          <w:tab w:val="left" w:pos="1134"/>
        </w:tabs>
        <w:ind w:hanging="11"/>
        <w:jc w:val="both"/>
        <w:rPr>
          <w:sz w:val="24"/>
          <w:szCs w:val="24"/>
        </w:rPr>
      </w:pPr>
      <w:r w:rsidRPr="00972653">
        <w:rPr>
          <w:sz w:val="24"/>
          <w:szCs w:val="24"/>
        </w:rPr>
        <w:t>Планировалось:</w:t>
      </w:r>
    </w:p>
    <w:p w:rsidR="00C02EB4" w:rsidRDefault="00C02EB4" w:rsidP="00C02EB4">
      <w:pPr>
        <w:jc w:val="both"/>
        <w:rPr>
          <w:vertAlign w:val="subscript"/>
        </w:rPr>
      </w:pPr>
      <w:r>
        <w:t>(1,1</w:t>
      </w:r>
      <w:r>
        <w:rPr>
          <w:vertAlign w:val="superscript"/>
        </w:rPr>
        <w:t>20</w:t>
      </w:r>
      <w:r>
        <w:t xml:space="preserve">· </w:t>
      </w:r>
      <w:r>
        <w:rPr>
          <w:lang w:val="en-US"/>
        </w:rPr>
        <w:t>Y</w:t>
      </w:r>
      <w:r>
        <w:rPr>
          <w:vertAlign w:val="subscript"/>
        </w:rPr>
        <w:t>0</w:t>
      </w:r>
      <w:r>
        <w:t>)/</w:t>
      </w:r>
      <w:r>
        <w:rPr>
          <w:lang w:val="en-US"/>
        </w:rPr>
        <w:t>D</w:t>
      </w:r>
      <w:r>
        <w:rPr>
          <w:vertAlign w:val="subscript"/>
        </w:rPr>
        <w:t>20</w:t>
      </w:r>
      <w:r>
        <w:t xml:space="preserve"> = (3</w:t>
      </w:r>
      <w:r w:rsidRPr="00303BE1">
        <w:rPr>
          <w:lang w:val="en-US"/>
        </w:rPr>
        <w:t xml:space="preserve"> </w:t>
      </w:r>
      <w:r>
        <w:rPr>
          <w:lang w:val="en-US"/>
        </w:rPr>
        <w:t>Y</w:t>
      </w:r>
      <w:r>
        <w:rPr>
          <w:vertAlign w:val="subscript"/>
        </w:rPr>
        <w:t>0</w:t>
      </w:r>
      <w:r>
        <w:t>)/</w:t>
      </w:r>
      <w:r w:rsidRPr="00303BE1">
        <w:rPr>
          <w:lang w:val="en-US"/>
        </w:rPr>
        <w:t xml:space="preserve"> </w:t>
      </w:r>
      <w:r>
        <w:rPr>
          <w:lang w:val="en-US"/>
        </w:rPr>
        <w:t>D</w:t>
      </w:r>
      <w:r>
        <w:rPr>
          <w:vertAlign w:val="subscript"/>
        </w:rPr>
        <w:t>0</w:t>
      </w:r>
      <w:r>
        <w:t xml:space="preserve"> =&gt; 6,7275/</w:t>
      </w:r>
      <w:r w:rsidRPr="00303BE1">
        <w:rPr>
          <w:lang w:val="en-US"/>
        </w:rPr>
        <w:t xml:space="preserve"> </w:t>
      </w:r>
      <w:r>
        <w:rPr>
          <w:lang w:val="en-US"/>
        </w:rPr>
        <w:t>D</w:t>
      </w:r>
      <w:r>
        <w:rPr>
          <w:vertAlign w:val="subscript"/>
        </w:rPr>
        <w:t>20</w:t>
      </w:r>
      <w:r>
        <w:t xml:space="preserve"> = 3/</w:t>
      </w:r>
      <w:r w:rsidRPr="00303BE1">
        <w:rPr>
          <w:lang w:val="en-US"/>
        </w:rPr>
        <w:t xml:space="preserve"> </w:t>
      </w:r>
      <w:r>
        <w:rPr>
          <w:lang w:val="en-US"/>
        </w:rPr>
        <w:t>D</w:t>
      </w:r>
      <w:r>
        <w:rPr>
          <w:vertAlign w:val="subscript"/>
        </w:rPr>
        <w:t xml:space="preserve">0 </w:t>
      </w:r>
      <w:r>
        <w:t xml:space="preserve">=&gt; </w:t>
      </w:r>
      <w:r>
        <w:rPr>
          <w:lang w:val="en-US"/>
        </w:rPr>
        <w:t>D</w:t>
      </w:r>
      <w:r>
        <w:rPr>
          <w:vertAlign w:val="subscript"/>
        </w:rPr>
        <w:t>20</w:t>
      </w:r>
      <w:r>
        <w:t xml:space="preserve"> = (6,7275/3)·</w:t>
      </w:r>
      <w:r w:rsidRPr="00303BE1">
        <w:rPr>
          <w:lang w:val="en-US"/>
        </w:rPr>
        <w:t xml:space="preserve"> </w:t>
      </w:r>
      <w:r>
        <w:rPr>
          <w:lang w:val="en-US"/>
        </w:rPr>
        <w:t>D</w:t>
      </w:r>
      <w:r>
        <w:rPr>
          <w:vertAlign w:val="subscript"/>
        </w:rPr>
        <w:t>0</w:t>
      </w:r>
      <w:r>
        <w:t xml:space="preserve"> = 2,2425</w:t>
      </w:r>
      <w:r w:rsidRPr="00303BE1">
        <w:rPr>
          <w:lang w:val="en-US"/>
        </w:rPr>
        <w:t xml:space="preserve"> </w:t>
      </w:r>
      <w:r>
        <w:rPr>
          <w:lang w:val="en-US"/>
        </w:rPr>
        <w:t>D</w:t>
      </w:r>
      <w:r>
        <w:rPr>
          <w:vertAlign w:val="subscript"/>
        </w:rPr>
        <w:t>0</w:t>
      </w:r>
    </w:p>
    <w:p w:rsidR="00C02EB4" w:rsidRDefault="00C02EB4" w:rsidP="00C02EB4">
      <w:pPr>
        <w:jc w:val="both"/>
      </w:pPr>
      <w:r w:rsidRPr="00303BE1">
        <w:t xml:space="preserve">Получилось: </w:t>
      </w:r>
      <w:r>
        <w:t xml:space="preserve"> (3</w:t>
      </w:r>
      <w:r w:rsidRPr="00A01531">
        <w:t xml:space="preserve"> </w:t>
      </w:r>
      <w:r>
        <w:rPr>
          <w:lang w:val="en-US"/>
        </w:rPr>
        <w:t>Y</w:t>
      </w:r>
      <w:r>
        <w:rPr>
          <w:vertAlign w:val="subscript"/>
        </w:rPr>
        <w:t>0</w:t>
      </w:r>
      <w:r>
        <w:t>)/2,242</w:t>
      </w:r>
      <w:r w:rsidRPr="00A01531">
        <w:t xml:space="preserve"> </w:t>
      </w:r>
      <w:r>
        <w:rPr>
          <w:lang w:val="en-US"/>
        </w:rPr>
        <w:t>D</w:t>
      </w:r>
      <w:r>
        <w:rPr>
          <w:vertAlign w:val="subscript"/>
        </w:rPr>
        <w:t>0</w:t>
      </w:r>
      <w:r>
        <w:t xml:space="preserve"> = 1,3378 · (</w:t>
      </w:r>
      <w:r>
        <w:rPr>
          <w:lang w:val="en-US"/>
        </w:rPr>
        <w:t>Y</w:t>
      </w:r>
      <w:r>
        <w:rPr>
          <w:vertAlign w:val="subscript"/>
        </w:rPr>
        <w:t>0</w:t>
      </w:r>
      <w:r>
        <w:t>/</w:t>
      </w:r>
      <w:r w:rsidRPr="00A01531">
        <w:t xml:space="preserve"> </w:t>
      </w:r>
      <w:r>
        <w:rPr>
          <w:lang w:val="en-US"/>
        </w:rPr>
        <w:t>D</w:t>
      </w:r>
      <w:r>
        <w:rPr>
          <w:vertAlign w:val="subscript"/>
        </w:rPr>
        <w:t>0</w:t>
      </w:r>
      <w:r>
        <w:t>)</w:t>
      </w:r>
    </w:p>
    <w:p w:rsidR="00C02EB4" w:rsidRDefault="00C02EB4" w:rsidP="00C02EB4">
      <w:pPr>
        <w:ind w:firstLine="708"/>
        <w:jc w:val="both"/>
      </w:pPr>
      <w:r>
        <w:t xml:space="preserve">Отношение ВВП к размеру государственного долга в ходе реализации ошибочной программы  выросло в 1,3378 раза. </w:t>
      </w:r>
    </w:p>
    <w:p w:rsidR="00C02EB4" w:rsidRDefault="00C02EB4" w:rsidP="00C02EB4">
      <w:pPr>
        <w:pStyle w:val="a3"/>
        <w:numPr>
          <w:ilvl w:val="0"/>
          <w:numId w:val="4"/>
        </w:numPr>
        <w:tabs>
          <w:tab w:val="left" w:pos="1134"/>
        </w:tabs>
        <w:ind w:hanging="11"/>
        <w:jc w:val="both"/>
        <w:rPr>
          <w:sz w:val="24"/>
          <w:szCs w:val="24"/>
        </w:rPr>
      </w:pPr>
      <w:r w:rsidRPr="00A01531">
        <w:rPr>
          <w:sz w:val="24"/>
          <w:szCs w:val="24"/>
        </w:rPr>
        <w:t>Нет. Темп роста падает, докажем это</w:t>
      </w:r>
      <w:r>
        <w:rPr>
          <w:sz w:val="24"/>
          <w:szCs w:val="24"/>
        </w:rPr>
        <w:t>:</w:t>
      </w:r>
    </w:p>
    <w:p w:rsidR="00C02EB4" w:rsidRPr="00DB3849" w:rsidRDefault="00C02EB4" w:rsidP="00C02EB4">
      <w:pPr>
        <w:tabs>
          <w:tab w:val="left" w:pos="1134"/>
        </w:tabs>
        <w:jc w:val="both"/>
        <w:rPr>
          <w:lang w:val="en-US"/>
        </w:rPr>
      </w:pPr>
      <w:r>
        <w:rPr>
          <w:lang w:val="en-US"/>
        </w:rPr>
        <w:t>Y</w:t>
      </w:r>
      <w:r>
        <w:rPr>
          <w:vertAlign w:val="subscript"/>
          <w:lang w:val="en-US"/>
        </w:rPr>
        <w:t>n</w:t>
      </w:r>
      <w:r>
        <w:rPr>
          <w:lang w:val="en-US"/>
        </w:rPr>
        <w:t xml:space="preserve"> </w:t>
      </w:r>
      <w:r w:rsidRPr="00A01531">
        <w:rPr>
          <w:lang w:val="en-US"/>
        </w:rPr>
        <w:t xml:space="preserve">/ </w:t>
      </w:r>
      <w:r>
        <w:rPr>
          <w:lang w:val="en-US"/>
        </w:rPr>
        <w:t>Y</w:t>
      </w:r>
      <w:r>
        <w:rPr>
          <w:vertAlign w:val="subscript"/>
          <w:lang w:val="en-US"/>
        </w:rPr>
        <w:t>n</w:t>
      </w:r>
      <w:r w:rsidRPr="00A01531">
        <w:rPr>
          <w:vertAlign w:val="subscript"/>
          <w:lang w:val="en-US"/>
        </w:rPr>
        <w:t>-1</w:t>
      </w:r>
      <w:r w:rsidRPr="00A01531">
        <w:rPr>
          <w:lang w:val="en-US"/>
        </w:rPr>
        <w:t xml:space="preserve"> = (</w:t>
      </w:r>
      <w:r>
        <w:rPr>
          <w:lang w:val="en-US"/>
        </w:rPr>
        <w:t>Y</w:t>
      </w:r>
      <w:r>
        <w:rPr>
          <w:vertAlign w:val="subscript"/>
          <w:lang w:val="en-US"/>
        </w:rPr>
        <w:t>n</w:t>
      </w:r>
      <w:r w:rsidRPr="00A01531">
        <w:rPr>
          <w:lang w:val="en-US"/>
        </w:rPr>
        <w:t xml:space="preserve"> - </w:t>
      </w:r>
      <w:r>
        <w:rPr>
          <w:lang w:val="en-US"/>
        </w:rPr>
        <w:t>Y</w:t>
      </w:r>
      <w:r>
        <w:rPr>
          <w:vertAlign w:val="subscript"/>
          <w:lang w:val="en-US"/>
        </w:rPr>
        <w:t>n</w:t>
      </w:r>
      <w:r w:rsidRPr="00A01531">
        <w:rPr>
          <w:vertAlign w:val="subscript"/>
          <w:lang w:val="en-US"/>
        </w:rPr>
        <w:t>-1</w:t>
      </w:r>
      <w:r w:rsidRPr="00A01531">
        <w:rPr>
          <w:lang w:val="en-US"/>
        </w:rPr>
        <w:t xml:space="preserve">)/ </w:t>
      </w:r>
      <w:r>
        <w:rPr>
          <w:lang w:val="en-US"/>
        </w:rPr>
        <w:t>Y</w:t>
      </w:r>
      <w:r>
        <w:rPr>
          <w:vertAlign w:val="subscript"/>
          <w:lang w:val="en-US"/>
        </w:rPr>
        <w:t>n</w:t>
      </w:r>
      <w:r w:rsidRPr="00A01531">
        <w:rPr>
          <w:vertAlign w:val="subscript"/>
          <w:lang w:val="en-US"/>
        </w:rPr>
        <w:t>-1</w:t>
      </w:r>
      <w:r w:rsidRPr="00A01531">
        <w:rPr>
          <w:lang w:val="en-US"/>
        </w:rPr>
        <w:t xml:space="preserve"> +1 = 10/ </w:t>
      </w:r>
      <w:r>
        <w:rPr>
          <w:lang w:val="en-US"/>
        </w:rPr>
        <w:t>Y</w:t>
      </w:r>
      <w:r>
        <w:rPr>
          <w:vertAlign w:val="subscript"/>
          <w:lang w:val="en-US"/>
        </w:rPr>
        <w:t>n</w:t>
      </w:r>
      <w:r w:rsidRPr="00A01531">
        <w:rPr>
          <w:vertAlign w:val="subscript"/>
          <w:lang w:val="en-US"/>
        </w:rPr>
        <w:t>-1</w:t>
      </w:r>
      <w:r w:rsidRPr="00A01531">
        <w:rPr>
          <w:lang w:val="en-US"/>
        </w:rPr>
        <w:t xml:space="preserve"> +1</w:t>
      </w:r>
    </w:p>
    <w:p w:rsidR="00C02EB4" w:rsidRPr="00A01531" w:rsidRDefault="00C02EB4" w:rsidP="00C02EB4">
      <w:pPr>
        <w:tabs>
          <w:tab w:val="left" w:pos="1134"/>
        </w:tabs>
        <w:jc w:val="both"/>
      </w:pPr>
      <w:r>
        <w:t xml:space="preserve">Очевидно, это функция убывает при росте </w:t>
      </w:r>
      <w:r>
        <w:rPr>
          <w:lang w:val="en-US"/>
        </w:rPr>
        <w:t>Y</w:t>
      </w:r>
      <w:r>
        <w:t>.</w:t>
      </w:r>
    </w:p>
    <w:p w:rsidR="00C02EB4" w:rsidRPr="00A01531" w:rsidRDefault="00C02EB4" w:rsidP="00C02EB4">
      <w:pPr>
        <w:tabs>
          <w:tab w:val="left" w:pos="1134"/>
        </w:tabs>
        <w:jc w:val="both"/>
      </w:pPr>
    </w:p>
    <w:p w:rsidR="00C02EB4" w:rsidRDefault="00C02EB4" w:rsidP="00C02EB4">
      <w:pPr>
        <w:tabs>
          <w:tab w:val="left" w:pos="720"/>
          <w:tab w:val="left" w:pos="7230"/>
        </w:tabs>
        <w:jc w:val="both"/>
        <w:rPr>
          <w:b/>
        </w:rPr>
      </w:pPr>
    </w:p>
    <w:p w:rsidR="00C02EB4" w:rsidRPr="003D7D10" w:rsidRDefault="00C02EB4" w:rsidP="00C02EB4">
      <w:pPr>
        <w:tabs>
          <w:tab w:val="left" w:pos="720"/>
          <w:tab w:val="left" w:pos="7230"/>
        </w:tabs>
        <w:jc w:val="both"/>
        <w:rPr>
          <w:b/>
        </w:rPr>
      </w:pPr>
      <w:r w:rsidRPr="003D7D10">
        <w:rPr>
          <w:b/>
        </w:rPr>
        <w:t xml:space="preserve">Задача </w:t>
      </w:r>
      <w:r>
        <w:rPr>
          <w:b/>
        </w:rPr>
        <w:t>4</w:t>
      </w:r>
      <w:r w:rsidRPr="003D7D10">
        <w:rPr>
          <w:b/>
        </w:rPr>
        <w:t>.</w:t>
      </w:r>
      <w:r>
        <w:rPr>
          <w:b/>
        </w:rPr>
        <w:t xml:space="preserve"> </w:t>
      </w:r>
      <w:r w:rsidRPr="003D7D10">
        <w:rPr>
          <w:b/>
        </w:rPr>
        <w:t>(</w:t>
      </w:r>
      <w:r>
        <w:rPr>
          <w:b/>
        </w:rPr>
        <w:t>1</w:t>
      </w:r>
      <w:r w:rsidRPr="003D7D10">
        <w:rPr>
          <w:b/>
        </w:rPr>
        <w:t xml:space="preserve">0 баллов) </w:t>
      </w:r>
    </w:p>
    <w:p w:rsidR="00C02EB4" w:rsidRPr="00A01531" w:rsidRDefault="00C02EB4" w:rsidP="00C02EB4">
      <w:pPr>
        <w:tabs>
          <w:tab w:val="left" w:pos="709"/>
        </w:tabs>
        <w:jc w:val="both"/>
      </w:pPr>
      <w:r>
        <w:lastRenderedPageBreak/>
        <w:tab/>
        <w:t xml:space="preserve">Подушкин владелец контрольного пакета акций ЗАО «Пух и Перья», являющегося монополистом на рынке весьма специфичной продукции, ежеквартально проверяет, как идут дела в его фирме. Из последнего отчета, составленного для Подушкина главным менеджером фирмы Шарлатановым, акционер узнал, что общие издержки производства продукции за последний квартал составили 134 тыс. руб., а прибыль несколько снизилась по сравнению с предыдущим кварталом и составила 66 тыс. руб. </w:t>
      </w:r>
    </w:p>
    <w:p w:rsidR="00C02EB4" w:rsidRDefault="00C02EB4" w:rsidP="00C02EB4">
      <w:pPr>
        <w:ind w:firstLine="708"/>
        <w:jc w:val="both"/>
      </w:pPr>
      <w:r>
        <w:t xml:space="preserve">Подушкин, получивший отличное экономическое образование и знавший квартальную функцию издержек фирмы  (ТС= </w:t>
      </w:r>
      <w:r>
        <w:rPr>
          <w:lang w:val="en-US"/>
        </w:rPr>
        <w:t>Q</w:t>
      </w:r>
      <w:r w:rsidRPr="002E0692">
        <w:rPr>
          <w:vertAlign w:val="superscript"/>
        </w:rPr>
        <w:t>2</w:t>
      </w:r>
      <w:r w:rsidRPr="002E0692">
        <w:t xml:space="preserve"> +3</w:t>
      </w:r>
      <w:r>
        <w:rPr>
          <w:lang w:val="en-US"/>
        </w:rPr>
        <w:t>Q</w:t>
      </w:r>
      <w:r w:rsidRPr="002E0692">
        <w:t xml:space="preserve"> + 4) (</w:t>
      </w:r>
      <w:r>
        <w:t xml:space="preserve">в тыс. руб.) наоборот, ждал роста прибыли и потому стал сомневаться в правильности предоставленного ему отчета. </w:t>
      </w:r>
    </w:p>
    <w:p w:rsidR="00C02EB4" w:rsidRDefault="00C02EB4" w:rsidP="00C02EB4">
      <w:pPr>
        <w:ind w:firstLine="708"/>
        <w:jc w:val="both"/>
      </w:pPr>
      <w:r>
        <w:t>И, действительно, после обстоятельной проверки выяснилось, что Шарлатанов правильно отчитался об издержках фирмы в точке оптимума, но несколько занизил уровень прибыли (которая в действительности повысилась). Как выяснилось позднее, скрытая часть прибыли, была потрачена Шарлатановым на билет первого класса на Мальдивы. Какова минимально возможная цена этого билета?</w:t>
      </w:r>
    </w:p>
    <w:p w:rsidR="00C02EB4" w:rsidRDefault="00C02EB4" w:rsidP="00C02EB4">
      <w:pPr>
        <w:ind w:firstLine="708"/>
        <w:jc w:val="both"/>
      </w:pPr>
    </w:p>
    <w:p w:rsidR="00C02EB4" w:rsidRPr="00DF78B4" w:rsidRDefault="00C02EB4" w:rsidP="00C02EB4">
      <w:pPr>
        <w:autoSpaceDE w:val="0"/>
        <w:autoSpaceDN w:val="0"/>
        <w:adjustRightInd w:val="0"/>
        <w:jc w:val="both"/>
        <w:rPr>
          <w:b/>
          <w:bCs/>
        </w:rPr>
      </w:pPr>
      <w:r w:rsidRPr="00DF78B4">
        <w:rPr>
          <w:b/>
          <w:bCs/>
        </w:rPr>
        <w:t>Решение:</w:t>
      </w:r>
    </w:p>
    <w:p w:rsidR="00C02EB4" w:rsidRDefault="00C02EB4" w:rsidP="00C02EB4">
      <w:pPr>
        <w:ind w:firstLine="708"/>
        <w:jc w:val="both"/>
      </w:pPr>
      <w:r>
        <w:t xml:space="preserve">По сути, нам нужно оценить минимальный размер прибыли, которую в оптимуме могла получить компания.  Найдем сначала оптимальный выпуск фирмы. </w:t>
      </w:r>
    </w:p>
    <w:p w:rsidR="00C02EB4" w:rsidRDefault="00C02EB4" w:rsidP="00C02EB4">
      <w:pPr>
        <w:ind w:firstLine="708"/>
        <w:jc w:val="both"/>
      </w:pPr>
      <w:r>
        <w:t>ТС (</w:t>
      </w:r>
      <w:r>
        <w:rPr>
          <w:lang w:val="en-US"/>
        </w:rPr>
        <w:t>Q</w:t>
      </w:r>
      <w:r>
        <w:rPr>
          <w:vertAlign w:val="superscript"/>
        </w:rPr>
        <w:t>*</w:t>
      </w:r>
      <w:r>
        <w:t>) = (</w:t>
      </w:r>
      <w:r>
        <w:rPr>
          <w:lang w:val="en-US"/>
        </w:rPr>
        <w:t>Q</w:t>
      </w:r>
      <w:r w:rsidRPr="00DB3849">
        <w:rPr>
          <w:vertAlign w:val="superscript"/>
        </w:rPr>
        <w:t>*</w:t>
      </w:r>
      <w:r>
        <w:t>)</w:t>
      </w:r>
      <w:r>
        <w:rPr>
          <w:vertAlign w:val="superscript"/>
        </w:rPr>
        <w:t>2</w:t>
      </w:r>
      <w:r w:rsidRPr="002E0692">
        <w:t xml:space="preserve"> +3</w:t>
      </w:r>
      <w:r>
        <w:rPr>
          <w:lang w:val="en-US"/>
        </w:rPr>
        <w:t>Q</w:t>
      </w:r>
      <w:r w:rsidRPr="00DB3849">
        <w:rPr>
          <w:vertAlign w:val="superscript"/>
        </w:rPr>
        <w:t>*</w:t>
      </w:r>
      <w:r w:rsidRPr="002E0692">
        <w:t xml:space="preserve"> + 4</w:t>
      </w:r>
      <w:r>
        <w:t xml:space="preserve">=134 =&gt; </w:t>
      </w:r>
      <w:r>
        <w:rPr>
          <w:lang w:val="en-US"/>
        </w:rPr>
        <w:t>Q</w:t>
      </w:r>
      <w:r>
        <w:rPr>
          <w:vertAlign w:val="superscript"/>
        </w:rPr>
        <w:t>*</w:t>
      </w:r>
      <w:r>
        <w:t>= 10.</w:t>
      </w:r>
    </w:p>
    <w:p w:rsidR="00C02EB4" w:rsidRDefault="00C02EB4" w:rsidP="00C02EB4">
      <w:pPr>
        <w:ind w:firstLine="708"/>
        <w:jc w:val="both"/>
      </w:pPr>
      <w:r>
        <w:t>Поскольку, фирма является монополистом, то в оптимуме Р&gt;МС, МС(</w:t>
      </w:r>
      <w:r>
        <w:rPr>
          <w:lang w:val="en-US"/>
        </w:rPr>
        <w:t>Q</w:t>
      </w:r>
      <w:r>
        <w:t>)=2</w:t>
      </w:r>
      <w:r>
        <w:rPr>
          <w:lang w:val="en-US"/>
        </w:rPr>
        <w:t>Q</w:t>
      </w:r>
      <w:r>
        <w:t>+3</w:t>
      </w:r>
    </w:p>
    <w:p w:rsidR="00C02EB4" w:rsidRDefault="00C02EB4" w:rsidP="00C02EB4">
      <w:pPr>
        <w:ind w:firstLine="708"/>
        <w:jc w:val="both"/>
      </w:pPr>
      <w:r>
        <w:t>Р&gt;МС(10)=23 =&gt; π = Р·</w:t>
      </w:r>
      <w:r w:rsidRPr="00357363">
        <w:t xml:space="preserve"> </w:t>
      </w:r>
      <w:r>
        <w:rPr>
          <w:lang w:val="en-US"/>
        </w:rPr>
        <w:t>Q</w:t>
      </w:r>
      <w:r>
        <w:t xml:space="preserve"> – ТС(</w:t>
      </w:r>
      <w:r>
        <w:rPr>
          <w:lang w:val="en-US"/>
        </w:rPr>
        <w:t>Q</w:t>
      </w:r>
      <w:r>
        <w:t>) = 10Р - 134&gt;10·23 – 134 = 96</w:t>
      </w:r>
    </w:p>
    <w:p w:rsidR="00C02EB4" w:rsidRPr="006D320F" w:rsidRDefault="00C02EB4" w:rsidP="00C02EB4">
      <w:pPr>
        <w:ind w:firstLine="708"/>
        <w:jc w:val="both"/>
      </w:pPr>
      <w:r>
        <w:t xml:space="preserve">Таким образом, в оптимуме фирма не могла получить прибыль, меньшую, чем 96 тыс. руб. Значит, минимально возможная цена билета составляет 96 – 66= 30 тыс. руб. </w:t>
      </w:r>
    </w:p>
    <w:p w:rsidR="00C02EB4" w:rsidRDefault="00C02EB4" w:rsidP="00C02EB4">
      <w:pPr>
        <w:ind w:firstLine="708"/>
        <w:jc w:val="both"/>
      </w:pPr>
      <w:r>
        <w:t>Ответ: 30 тыс. руб.</w:t>
      </w:r>
    </w:p>
    <w:p w:rsidR="00C02EB4" w:rsidRDefault="00C02EB4" w:rsidP="00C02EB4">
      <w:pPr>
        <w:ind w:firstLine="708"/>
        <w:jc w:val="both"/>
      </w:pPr>
    </w:p>
    <w:p w:rsidR="00C02EB4" w:rsidRPr="00DB3849" w:rsidRDefault="00C02EB4" w:rsidP="00C02EB4">
      <w:pPr>
        <w:tabs>
          <w:tab w:val="left" w:pos="720"/>
          <w:tab w:val="left" w:pos="7230"/>
        </w:tabs>
        <w:jc w:val="both"/>
      </w:pPr>
      <w:r w:rsidRPr="00DB3849">
        <w:rPr>
          <w:b/>
        </w:rPr>
        <w:t>Задача 5.</w:t>
      </w:r>
      <w:r w:rsidRPr="00DB3849">
        <w:t xml:space="preserve"> </w:t>
      </w:r>
      <w:r w:rsidRPr="00DB3849">
        <w:rPr>
          <w:b/>
        </w:rPr>
        <w:t>(2</w:t>
      </w:r>
      <w:r>
        <w:rPr>
          <w:b/>
        </w:rPr>
        <w:t>5</w:t>
      </w:r>
      <w:r w:rsidRPr="00DB3849">
        <w:rPr>
          <w:b/>
        </w:rPr>
        <w:t xml:space="preserve"> баллов) </w:t>
      </w:r>
      <w:r w:rsidRPr="00DB3849">
        <w:t xml:space="preserve">Рассмотрите совершенно конкурентную отрасль, где все фирмы максимизируют прибыль и обладают одинаковыми технологиями производства. Известно, что средние издержки каждой фирмы не зависят от объема производимой продукции и равны 16. Функция спроса на продукцию отрасли имеет вид </w:t>
      </w:r>
      <w:r w:rsidRPr="00DB3849">
        <w:rPr>
          <w:position w:val="-30"/>
        </w:rPr>
        <w:object w:dxaOrig="2320" w:dyaOrig="720">
          <v:shape id="_x0000_i1050" type="#_x0000_t75" style="width:116.25pt;height:36pt" o:ole="">
            <v:imagedata r:id="rId57" o:title=""/>
          </v:shape>
          <o:OLEObject Type="Embed" ProgID="Equation.3" ShapeID="_x0000_i1050" DrawAspect="Content" ObjectID="_1570860814" r:id="rId58"/>
        </w:object>
      </w:r>
      <w:r w:rsidRPr="00DB3849">
        <w:t xml:space="preserve">. </w:t>
      </w:r>
    </w:p>
    <w:p w:rsidR="00C02EB4" w:rsidRPr="00DB3849" w:rsidRDefault="00C02EB4" w:rsidP="00C02EB4">
      <w:pPr>
        <w:tabs>
          <w:tab w:val="left" w:pos="720"/>
          <w:tab w:val="left" w:pos="7230"/>
        </w:tabs>
        <w:jc w:val="both"/>
      </w:pPr>
      <w:r w:rsidRPr="00DB3849">
        <w:t xml:space="preserve">В этой экономике временной горизонт жизни каждой фирмы составляет два периода, а ставка процента равна 20%. В настоящее время в отрасли работают 50 фирм. </w:t>
      </w:r>
    </w:p>
    <w:p w:rsidR="00C02EB4" w:rsidRPr="00DB3849" w:rsidRDefault="00C02EB4" w:rsidP="00C02EB4">
      <w:pPr>
        <w:tabs>
          <w:tab w:val="left" w:pos="720"/>
          <w:tab w:val="left" w:pos="7230"/>
        </w:tabs>
        <w:jc w:val="both"/>
      </w:pPr>
      <w:r w:rsidRPr="00DB3849">
        <w:t xml:space="preserve">Одна из действующих фирм может в первом периоде инвестировать сумму </w:t>
      </w:r>
      <w:r w:rsidRPr="00DB3849">
        <w:rPr>
          <w:position w:val="-4"/>
        </w:rPr>
        <w:object w:dxaOrig="260" w:dyaOrig="260">
          <v:shape id="_x0000_i1051" type="#_x0000_t75" style="width:12.75pt;height:12.75pt" o:ole="">
            <v:imagedata r:id="rId59" o:title=""/>
          </v:shape>
          <o:OLEObject Type="Embed" ProgID="Equation.3" ShapeID="_x0000_i1051" DrawAspect="Content" ObjectID="_1570860815" r:id="rId60"/>
        </w:object>
      </w:r>
      <w:r w:rsidRPr="00DB3849">
        <w:t xml:space="preserve"> в научно-исследоватетельские разработки, что позволит снизить издержки производства каждой единицы продукции вдвое. Считайте, что новая технология появляется в том же периоде, когда были осуществлены инвестиции. Однако в экономике не развита система защиты авторских прав, и потому во втором периоде все фирмы получат доступ к новой технологии, причем абсолютно бесплатно. </w:t>
      </w:r>
    </w:p>
    <w:p w:rsidR="00C02EB4" w:rsidRPr="00DB3849" w:rsidRDefault="00C02EB4" w:rsidP="00C02EB4">
      <w:pPr>
        <w:tabs>
          <w:tab w:val="left" w:pos="720"/>
          <w:tab w:val="left" w:pos="7230"/>
        </w:tabs>
        <w:jc w:val="both"/>
        <w:rPr>
          <w:b/>
        </w:rPr>
      </w:pPr>
      <w:r w:rsidRPr="00DB3849">
        <w:rPr>
          <w:b/>
        </w:rPr>
        <w:t xml:space="preserve">(а) </w:t>
      </w:r>
      <w:r w:rsidRPr="00DB3849">
        <w:t xml:space="preserve">Будет ли фирма в данных условиях инвестировать в новую технологию при </w:t>
      </w:r>
      <w:r w:rsidRPr="00DB3849">
        <w:rPr>
          <w:position w:val="-6"/>
        </w:rPr>
        <w:object w:dxaOrig="679" w:dyaOrig="280">
          <v:shape id="_x0000_i1052" type="#_x0000_t75" style="width:33.75pt;height:14.25pt" o:ole="">
            <v:imagedata r:id="rId61" o:title=""/>
          </v:shape>
          <o:OLEObject Type="Embed" ProgID="Equation.3" ShapeID="_x0000_i1052" DrawAspect="Content" ObjectID="_1570860816" r:id="rId62"/>
        </w:object>
      </w:r>
      <w:r w:rsidRPr="00DB3849">
        <w:t>?</w:t>
      </w:r>
    </w:p>
    <w:p w:rsidR="00C02EB4" w:rsidRPr="00DB3849" w:rsidRDefault="00C02EB4" w:rsidP="00C02EB4">
      <w:pPr>
        <w:tabs>
          <w:tab w:val="left" w:pos="720"/>
          <w:tab w:val="left" w:pos="7230"/>
        </w:tabs>
        <w:jc w:val="both"/>
      </w:pPr>
      <w:r w:rsidRPr="00DB3849">
        <w:rPr>
          <w:b/>
        </w:rPr>
        <w:t>(б)</w:t>
      </w:r>
      <w:r w:rsidRPr="00DB3849">
        <w:t xml:space="preserve"> Как бы изменился ваш ответ на пункт (а), если бы фирма-инноватор получила патент на свое изобретение и оставалась бы единственным пользователем данной технологии и во втором периоде? Считайте, что получение патента не сопряжено ни с какими дополнительными издержками.</w:t>
      </w:r>
    </w:p>
    <w:p w:rsidR="00C02EB4" w:rsidRPr="00DB3849" w:rsidRDefault="00C02EB4" w:rsidP="00C02EB4">
      <w:pPr>
        <w:tabs>
          <w:tab w:val="left" w:pos="720"/>
          <w:tab w:val="left" w:pos="7230"/>
        </w:tabs>
        <w:jc w:val="both"/>
      </w:pPr>
      <w:r w:rsidRPr="00DB3849">
        <w:rPr>
          <w:b/>
        </w:rPr>
        <w:t>(в)</w:t>
      </w:r>
      <w:r w:rsidRPr="00DB3849">
        <w:t xml:space="preserve"> Пусть в отрасли вместо совершенной конкуренции имеет место сговор, т.е. все пятьдесят фирм выбирают выпуск сообща, руководствуясь критерием максимизации их совокупной прибыли, причем подобное поведение фирм имеет место, как до появления инновационной технологии, так и после ее появления. Выгодно ли в этих условиях фирмам принять совместное решение об инвестициях в создание новой технологии?</w:t>
      </w:r>
    </w:p>
    <w:p w:rsidR="00C02EB4" w:rsidRDefault="00C02EB4" w:rsidP="00C02EB4">
      <w:pPr>
        <w:pStyle w:val="a7"/>
        <w:tabs>
          <w:tab w:val="left" w:pos="8460"/>
          <w:tab w:val="left" w:pos="8640"/>
        </w:tabs>
        <w:rPr>
          <w:b/>
          <w:sz w:val="20"/>
          <w:szCs w:val="20"/>
        </w:rPr>
      </w:pPr>
    </w:p>
    <w:p w:rsidR="00C02EB4" w:rsidRPr="00DB3849" w:rsidRDefault="00C02EB4" w:rsidP="00C02EB4">
      <w:pPr>
        <w:pStyle w:val="a7"/>
        <w:tabs>
          <w:tab w:val="left" w:pos="8460"/>
          <w:tab w:val="left" w:pos="8640"/>
        </w:tabs>
      </w:pPr>
      <w:r w:rsidRPr="00DB3849">
        <w:rPr>
          <w:b/>
        </w:rPr>
        <w:t>Решение.</w:t>
      </w:r>
      <w:r w:rsidRPr="00DB3849">
        <w:t xml:space="preserve"> </w:t>
      </w:r>
    </w:p>
    <w:p w:rsidR="00C02EB4" w:rsidRPr="00DB3849" w:rsidRDefault="00C02EB4" w:rsidP="00C02EB4">
      <w:pPr>
        <w:spacing w:before="120"/>
        <w:jc w:val="both"/>
        <w:rPr>
          <w:b/>
        </w:rPr>
      </w:pPr>
      <w:r w:rsidRPr="00DB3849">
        <w:rPr>
          <w:b/>
          <w:i/>
        </w:rPr>
        <w:t xml:space="preserve"> </w:t>
      </w:r>
      <w:r w:rsidRPr="00DB3849">
        <w:rPr>
          <w:b/>
        </w:rPr>
        <w:t>(a) Анализ равновесия в отрасли до внедрения инноваций -</w:t>
      </w:r>
      <w:r>
        <w:rPr>
          <w:b/>
        </w:rPr>
        <w:t xml:space="preserve"> 5</w:t>
      </w:r>
      <w:r w:rsidRPr="00DB3849">
        <w:rPr>
          <w:b/>
        </w:rPr>
        <w:t xml:space="preserve"> балла.</w:t>
      </w:r>
    </w:p>
    <w:p w:rsidR="00C02EB4" w:rsidRPr="00DB3849" w:rsidRDefault="00C02EB4" w:rsidP="00C02EB4">
      <w:pPr>
        <w:tabs>
          <w:tab w:val="left" w:pos="720"/>
          <w:tab w:val="left" w:pos="7230"/>
        </w:tabs>
        <w:jc w:val="both"/>
        <w:rPr>
          <w:i/>
        </w:rPr>
      </w:pPr>
      <w:r w:rsidRPr="00DB3849">
        <w:rPr>
          <w:i/>
        </w:rPr>
        <w:lastRenderedPageBreak/>
        <w:t xml:space="preserve">До внедрения новой технологии все фирмы были в одинаковом положении и продавали продукцию по цене, равной предельным издержкам производства. При этом прибыль каждой фирмы равнялась нулю, так как предельные издержки были равны средним издержкам, т.е. рыночная цена в точности равнялась средним издержкам. </w:t>
      </w:r>
    </w:p>
    <w:p w:rsidR="00C02EB4" w:rsidRPr="00DB3849" w:rsidRDefault="00C02EB4" w:rsidP="00C02EB4">
      <w:pPr>
        <w:spacing w:before="120"/>
        <w:jc w:val="both"/>
        <w:rPr>
          <w:b/>
        </w:rPr>
      </w:pPr>
      <w:r w:rsidRPr="00DB3849">
        <w:rPr>
          <w:b/>
        </w:rPr>
        <w:t xml:space="preserve">Поиск равновесия после внедрения инноваций: </w:t>
      </w:r>
    </w:p>
    <w:p w:rsidR="00C02EB4" w:rsidRPr="00DB3849" w:rsidRDefault="00C02EB4" w:rsidP="00C02EB4">
      <w:pPr>
        <w:numPr>
          <w:ilvl w:val="0"/>
          <w:numId w:val="5"/>
        </w:numPr>
        <w:spacing w:before="120"/>
        <w:jc w:val="both"/>
        <w:rPr>
          <w:b/>
        </w:rPr>
      </w:pPr>
      <w:r w:rsidRPr="00DB3849">
        <w:rPr>
          <w:b/>
        </w:rPr>
        <w:t xml:space="preserve">в первом периоде  - </w:t>
      </w:r>
      <w:r>
        <w:rPr>
          <w:b/>
        </w:rPr>
        <w:t>4</w:t>
      </w:r>
      <w:r w:rsidRPr="00DB3849">
        <w:rPr>
          <w:b/>
        </w:rPr>
        <w:t xml:space="preserve"> балла,</w:t>
      </w:r>
    </w:p>
    <w:p w:rsidR="00C02EB4" w:rsidRPr="00DB3849" w:rsidRDefault="00C02EB4" w:rsidP="00C02EB4">
      <w:pPr>
        <w:tabs>
          <w:tab w:val="left" w:pos="720"/>
          <w:tab w:val="left" w:pos="7230"/>
        </w:tabs>
        <w:jc w:val="both"/>
        <w:rPr>
          <w:i/>
        </w:rPr>
      </w:pPr>
      <w:r w:rsidRPr="00DB3849">
        <w:rPr>
          <w:i/>
        </w:rPr>
        <w:t>Если фирма инвестирует в инновационную технологию, то она сможет единолично обслуживать весь рыночный спрос, назначив монопольную цену, которая окажется ниже средних издержек производства остальных конкурентов.</w:t>
      </w:r>
    </w:p>
    <w:p w:rsidR="00C02EB4" w:rsidRPr="00DB3849" w:rsidRDefault="00C02EB4" w:rsidP="00C02EB4">
      <w:pPr>
        <w:tabs>
          <w:tab w:val="left" w:pos="720"/>
          <w:tab w:val="left" w:pos="7230"/>
        </w:tabs>
        <w:jc w:val="both"/>
        <w:rPr>
          <w:i/>
        </w:rPr>
      </w:pPr>
      <w:r w:rsidRPr="00DB3849">
        <w:rPr>
          <w:i/>
        </w:rPr>
        <w:t xml:space="preserve">Действительно, монопольная цена может быть получена из решения задачи </w:t>
      </w:r>
    </w:p>
    <w:p w:rsidR="00C02EB4" w:rsidRPr="00DB3849" w:rsidRDefault="00C02EB4" w:rsidP="00C02EB4">
      <w:pPr>
        <w:tabs>
          <w:tab w:val="left" w:pos="720"/>
          <w:tab w:val="left" w:pos="7230"/>
        </w:tabs>
        <w:jc w:val="both"/>
        <w:rPr>
          <w:i/>
        </w:rPr>
      </w:pPr>
      <w:r w:rsidRPr="00DB3849">
        <w:rPr>
          <w:i/>
          <w:position w:val="-22"/>
        </w:rPr>
        <w:object w:dxaOrig="5940" w:dyaOrig="480">
          <v:shape id="_x0000_i1053" type="#_x0000_t75" style="width:297pt;height:24pt" o:ole="">
            <v:imagedata r:id="rId63" o:title=""/>
          </v:shape>
          <o:OLEObject Type="Embed" ProgID="Equation.3" ShapeID="_x0000_i1053" DrawAspect="Content" ObjectID="_1570860817" r:id="rId64"/>
        </w:object>
      </w:r>
    </w:p>
    <w:p w:rsidR="00C02EB4" w:rsidRPr="00DB3849" w:rsidRDefault="00C02EB4" w:rsidP="00C02EB4">
      <w:pPr>
        <w:tabs>
          <w:tab w:val="left" w:pos="720"/>
          <w:tab w:val="left" w:pos="7230"/>
        </w:tabs>
        <w:jc w:val="both"/>
        <w:rPr>
          <w:i/>
        </w:rPr>
      </w:pPr>
      <w:r w:rsidRPr="00DB3849">
        <w:rPr>
          <w:i/>
        </w:rPr>
        <w:t xml:space="preserve">Итак, </w:t>
      </w:r>
      <w:r w:rsidRPr="00DB3849">
        <w:rPr>
          <w:i/>
          <w:position w:val="-10"/>
        </w:rPr>
        <w:object w:dxaOrig="1300" w:dyaOrig="360">
          <v:shape id="_x0000_i1054" type="#_x0000_t75" style="width:65.25pt;height:18pt" o:ole="">
            <v:imagedata r:id="rId65" o:title=""/>
          </v:shape>
          <o:OLEObject Type="Embed" ProgID="Equation.3" ShapeID="_x0000_i1054" DrawAspect="Content" ObjectID="_1570860818" r:id="rId66"/>
        </w:object>
      </w:r>
      <w:r w:rsidRPr="00DB3849">
        <w:rPr>
          <w:i/>
        </w:rPr>
        <w:t xml:space="preserve">. Объем продаж составит </w:t>
      </w:r>
      <w:r w:rsidRPr="00DB3849">
        <w:rPr>
          <w:i/>
          <w:position w:val="-10"/>
        </w:rPr>
        <w:object w:dxaOrig="1600" w:dyaOrig="360">
          <v:shape id="_x0000_i1055" type="#_x0000_t75" style="width:80.25pt;height:18pt" o:ole="">
            <v:imagedata r:id="rId67" o:title=""/>
          </v:shape>
          <o:OLEObject Type="Embed" ProgID="Equation.3" ShapeID="_x0000_i1055" DrawAspect="Content" ObjectID="_1570860819" r:id="rId68"/>
        </w:object>
      </w:r>
    </w:p>
    <w:p w:rsidR="00C02EB4" w:rsidRPr="00DB3849" w:rsidRDefault="00C02EB4" w:rsidP="00C02EB4">
      <w:pPr>
        <w:tabs>
          <w:tab w:val="left" w:pos="720"/>
          <w:tab w:val="left" w:pos="7230"/>
        </w:tabs>
        <w:jc w:val="both"/>
        <w:rPr>
          <w:i/>
        </w:rPr>
      </w:pPr>
      <w:r w:rsidRPr="00DB3849">
        <w:rPr>
          <w:i/>
        </w:rPr>
        <w:t xml:space="preserve">Снижение издержек позволит увеличить прибыль в первом периоде на </w:t>
      </w:r>
      <w:r w:rsidRPr="00DB3849">
        <w:rPr>
          <w:i/>
          <w:position w:val="-10"/>
        </w:rPr>
        <w:object w:dxaOrig="3540" w:dyaOrig="340">
          <v:shape id="_x0000_i1056" type="#_x0000_t75" style="width:177pt;height:17.25pt" o:ole="">
            <v:imagedata r:id="rId69" o:title=""/>
          </v:shape>
          <o:OLEObject Type="Embed" ProgID="Equation.3" ShapeID="_x0000_i1056" DrawAspect="Content" ObjectID="_1570860820" r:id="rId70"/>
        </w:object>
      </w:r>
      <w:r w:rsidRPr="00DB3849">
        <w:rPr>
          <w:i/>
        </w:rPr>
        <w:t xml:space="preserve">. </w:t>
      </w:r>
    </w:p>
    <w:p w:rsidR="00C02EB4" w:rsidRPr="00DB3849" w:rsidRDefault="00C02EB4" w:rsidP="00C02EB4">
      <w:pPr>
        <w:numPr>
          <w:ilvl w:val="0"/>
          <w:numId w:val="5"/>
        </w:numPr>
        <w:spacing w:before="120"/>
        <w:jc w:val="both"/>
        <w:rPr>
          <w:b/>
        </w:rPr>
      </w:pPr>
      <w:r w:rsidRPr="00DB3849">
        <w:rPr>
          <w:b/>
        </w:rPr>
        <w:t>во втором периоде – 2 балла.</w:t>
      </w:r>
    </w:p>
    <w:p w:rsidR="00C02EB4" w:rsidRPr="00DB3849" w:rsidRDefault="00C02EB4" w:rsidP="00C02EB4">
      <w:pPr>
        <w:tabs>
          <w:tab w:val="left" w:pos="720"/>
          <w:tab w:val="left" w:pos="7230"/>
        </w:tabs>
        <w:jc w:val="both"/>
        <w:rPr>
          <w:i/>
        </w:rPr>
      </w:pPr>
      <w:r w:rsidRPr="00DB3849">
        <w:rPr>
          <w:i/>
        </w:rPr>
        <w:t xml:space="preserve">При этом во втором периоде прибыль вновь будет равна нулю, так как все фирмы смогут использовать более совершенную технологию. </w:t>
      </w:r>
    </w:p>
    <w:p w:rsidR="00C02EB4" w:rsidRPr="00DB3849" w:rsidRDefault="00C02EB4" w:rsidP="00C02EB4">
      <w:pPr>
        <w:spacing w:before="120"/>
        <w:jc w:val="both"/>
        <w:rPr>
          <w:b/>
        </w:rPr>
      </w:pPr>
      <w:r w:rsidRPr="00DB3849">
        <w:rPr>
          <w:b/>
        </w:rPr>
        <w:t>Итоговый вывод – 1 балл.</w:t>
      </w:r>
    </w:p>
    <w:p w:rsidR="00C02EB4" w:rsidRPr="00DB3849" w:rsidRDefault="00C02EB4" w:rsidP="00C02EB4">
      <w:pPr>
        <w:tabs>
          <w:tab w:val="left" w:pos="720"/>
          <w:tab w:val="left" w:pos="7230"/>
        </w:tabs>
        <w:jc w:val="both"/>
        <w:rPr>
          <w:i/>
        </w:rPr>
      </w:pPr>
      <w:r w:rsidRPr="00DB3849">
        <w:rPr>
          <w:i/>
        </w:rPr>
        <w:t>Таким образом, однопериодный выигрыш не покрывает расходов на инновации, а потому при данных условиях нет смысла инвестировать в исследования и разработки.</w:t>
      </w:r>
    </w:p>
    <w:p w:rsidR="00C02EB4" w:rsidRPr="00DB3849" w:rsidRDefault="00C02EB4" w:rsidP="00C02EB4">
      <w:pPr>
        <w:tabs>
          <w:tab w:val="left" w:pos="720"/>
          <w:tab w:val="left" w:pos="7230"/>
        </w:tabs>
        <w:jc w:val="both"/>
        <w:rPr>
          <w:i/>
        </w:rPr>
      </w:pPr>
    </w:p>
    <w:p w:rsidR="00C02EB4" w:rsidRPr="00DB3849" w:rsidRDefault="00C02EB4" w:rsidP="00C02EB4">
      <w:pPr>
        <w:spacing w:before="120"/>
        <w:jc w:val="both"/>
        <w:rPr>
          <w:b/>
        </w:rPr>
      </w:pPr>
      <w:r w:rsidRPr="00DB3849">
        <w:rPr>
          <w:b/>
        </w:rPr>
        <w:t xml:space="preserve"> (б) Анализ изменения прибыли после внедрения инноваций - </w:t>
      </w:r>
      <w:r>
        <w:rPr>
          <w:b/>
        </w:rPr>
        <w:t>4</w:t>
      </w:r>
      <w:r w:rsidRPr="00DB3849">
        <w:rPr>
          <w:b/>
        </w:rPr>
        <w:t xml:space="preserve"> балла.</w:t>
      </w:r>
    </w:p>
    <w:p w:rsidR="00C02EB4" w:rsidRPr="00DB3849" w:rsidRDefault="00C02EB4" w:rsidP="00C02EB4">
      <w:pPr>
        <w:tabs>
          <w:tab w:val="left" w:pos="720"/>
          <w:tab w:val="left" w:pos="7230"/>
        </w:tabs>
        <w:jc w:val="both"/>
        <w:rPr>
          <w:i/>
        </w:rPr>
      </w:pPr>
      <w:r w:rsidRPr="00DB3849">
        <w:rPr>
          <w:i/>
        </w:rPr>
        <w:t xml:space="preserve">Если фирма получит патент, то ее приведенная величина прибыли изменится на </w:t>
      </w:r>
      <w:r w:rsidRPr="00DB3849">
        <w:rPr>
          <w:i/>
          <w:position w:val="-24"/>
        </w:rPr>
        <w:object w:dxaOrig="2940" w:dyaOrig="639">
          <v:shape id="_x0000_i1057" type="#_x0000_t75" style="width:147pt;height:32.25pt" o:ole="">
            <v:imagedata r:id="rId71" o:title=""/>
          </v:shape>
          <o:OLEObject Type="Embed" ProgID="Equation.3" ShapeID="_x0000_i1057" DrawAspect="Content" ObjectID="_1570860821" r:id="rId72"/>
        </w:object>
      </w:r>
      <w:r w:rsidRPr="00DB3849">
        <w:rPr>
          <w:i/>
        </w:rPr>
        <w:t xml:space="preserve">. </w:t>
      </w:r>
    </w:p>
    <w:p w:rsidR="00C02EB4" w:rsidRPr="00DB3849" w:rsidRDefault="00C02EB4" w:rsidP="00C02EB4">
      <w:pPr>
        <w:spacing w:before="120"/>
        <w:jc w:val="both"/>
        <w:rPr>
          <w:b/>
        </w:rPr>
      </w:pPr>
      <w:r w:rsidRPr="00DB3849">
        <w:rPr>
          <w:b/>
        </w:rPr>
        <w:t>Итоговый вывод – 1 балл.</w:t>
      </w:r>
    </w:p>
    <w:p w:rsidR="00C02EB4" w:rsidRPr="00DB3849" w:rsidRDefault="00C02EB4" w:rsidP="00C02EB4">
      <w:pPr>
        <w:tabs>
          <w:tab w:val="left" w:pos="720"/>
          <w:tab w:val="left" w:pos="7230"/>
        </w:tabs>
        <w:jc w:val="both"/>
        <w:rPr>
          <w:i/>
        </w:rPr>
      </w:pPr>
      <w:r w:rsidRPr="00DB3849">
        <w:rPr>
          <w:i/>
        </w:rPr>
        <w:t>В этом случае фирме стоит инвестировать.</w:t>
      </w:r>
    </w:p>
    <w:p w:rsidR="00C02EB4" w:rsidRPr="00DB3849" w:rsidRDefault="00C02EB4" w:rsidP="00C02EB4">
      <w:pPr>
        <w:spacing w:before="120"/>
        <w:jc w:val="both"/>
        <w:rPr>
          <w:b/>
          <w:i/>
        </w:rPr>
      </w:pPr>
      <w:r w:rsidRPr="00DB3849">
        <w:rPr>
          <w:b/>
        </w:rPr>
        <w:t xml:space="preserve">(в) Анализ равновесия в отрасли до внедрения инноваций - </w:t>
      </w:r>
      <w:r>
        <w:rPr>
          <w:b/>
        </w:rPr>
        <w:t>3</w:t>
      </w:r>
      <w:r w:rsidRPr="00DB3849">
        <w:rPr>
          <w:b/>
        </w:rPr>
        <w:t xml:space="preserve"> балла.</w:t>
      </w:r>
    </w:p>
    <w:p w:rsidR="00C02EB4" w:rsidRPr="00DB3849" w:rsidRDefault="00C02EB4" w:rsidP="00C02EB4">
      <w:pPr>
        <w:tabs>
          <w:tab w:val="left" w:pos="720"/>
          <w:tab w:val="left" w:pos="7230"/>
        </w:tabs>
        <w:jc w:val="both"/>
        <w:rPr>
          <w:i/>
        </w:rPr>
      </w:pPr>
      <w:r w:rsidRPr="00DB3849">
        <w:rPr>
          <w:i/>
        </w:rPr>
        <w:t xml:space="preserve">Если в отрасли имел место сговор, то до получения патента прибыль в каждом периоде составляла </w:t>
      </w:r>
      <w:r w:rsidRPr="00DB3849">
        <w:rPr>
          <w:i/>
          <w:position w:val="-22"/>
        </w:rPr>
        <w:object w:dxaOrig="4180" w:dyaOrig="480">
          <v:shape id="_x0000_i1058" type="#_x0000_t75" style="width:209.25pt;height:24pt" o:ole="">
            <v:imagedata r:id="rId73" o:title=""/>
          </v:shape>
          <o:OLEObject Type="Embed" ProgID="Equation.3" ShapeID="_x0000_i1058" DrawAspect="Content" ObjectID="_1570860822" r:id="rId74"/>
        </w:object>
      </w:r>
      <w:r w:rsidRPr="00DB3849">
        <w:rPr>
          <w:i/>
        </w:rPr>
        <w:t xml:space="preserve">, откуда </w:t>
      </w:r>
      <w:r w:rsidRPr="00DB3849">
        <w:rPr>
          <w:i/>
          <w:position w:val="-10"/>
        </w:rPr>
        <w:object w:dxaOrig="660" w:dyaOrig="320">
          <v:shape id="_x0000_i1059" type="#_x0000_t75" style="width:33pt;height:15.75pt" o:ole="">
            <v:imagedata r:id="rId75" o:title=""/>
          </v:shape>
          <o:OLEObject Type="Embed" ProgID="Equation.3" ShapeID="_x0000_i1059" DrawAspect="Content" ObjectID="_1570860823" r:id="rId76"/>
        </w:object>
      </w:r>
      <w:r w:rsidRPr="00DB3849">
        <w:rPr>
          <w:i/>
        </w:rPr>
        <w:t xml:space="preserve"> и </w:t>
      </w:r>
      <w:r w:rsidRPr="00DB3849">
        <w:rPr>
          <w:i/>
          <w:position w:val="-12"/>
        </w:rPr>
        <w:object w:dxaOrig="2400" w:dyaOrig="360">
          <v:shape id="_x0000_i1060" type="#_x0000_t75" style="width:120pt;height:18pt" o:ole="">
            <v:imagedata r:id="rId77" o:title=""/>
          </v:shape>
          <o:OLEObject Type="Embed" ProgID="Equation.3" ShapeID="_x0000_i1060" DrawAspect="Content" ObjectID="_1570860824" r:id="rId78"/>
        </w:object>
      </w:r>
      <w:r w:rsidRPr="00DB3849">
        <w:rPr>
          <w:i/>
        </w:rPr>
        <w:t xml:space="preserve">. </w:t>
      </w:r>
    </w:p>
    <w:p w:rsidR="00C02EB4" w:rsidRPr="00DB3849" w:rsidRDefault="00C02EB4" w:rsidP="00C02EB4">
      <w:pPr>
        <w:spacing w:before="120"/>
        <w:jc w:val="both"/>
        <w:rPr>
          <w:b/>
        </w:rPr>
      </w:pPr>
      <w:r w:rsidRPr="00DB3849">
        <w:rPr>
          <w:b/>
        </w:rPr>
        <w:t xml:space="preserve">Поиск равновесия после внедрения инновации – </w:t>
      </w:r>
      <w:r>
        <w:rPr>
          <w:b/>
        </w:rPr>
        <w:t>4</w:t>
      </w:r>
      <w:r w:rsidRPr="00DB3849">
        <w:rPr>
          <w:b/>
        </w:rPr>
        <w:t xml:space="preserve"> балла: </w:t>
      </w:r>
    </w:p>
    <w:p w:rsidR="00C02EB4" w:rsidRPr="00DB3849" w:rsidRDefault="00C02EB4" w:rsidP="00C02EB4">
      <w:pPr>
        <w:tabs>
          <w:tab w:val="left" w:pos="720"/>
          <w:tab w:val="left" w:pos="7230"/>
        </w:tabs>
        <w:jc w:val="both"/>
        <w:rPr>
          <w:i/>
        </w:rPr>
      </w:pPr>
      <w:r w:rsidRPr="00DB3849">
        <w:rPr>
          <w:i/>
        </w:rPr>
        <w:t xml:space="preserve">В результате внедрения инновационной технологии прирост прибыли составит </w:t>
      </w:r>
      <w:r w:rsidRPr="00DB3849">
        <w:rPr>
          <w:i/>
          <w:position w:val="-24"/>
        </w:rPr>
        <w:object w:dxaOrig="5720" w:dyaOrig="639">
          <v:shape id="_x0000_i1061" type="#_x0000_t75" style="width:285.75pt;height:32.25pt" o:ole="">
            <v:imagedata r:id="rId79" o:title=""/>
          </v:shape>
          <o:OLEObject Type="Embed" ProgID="Equation.3" ShapeID="_x0000_i1061" DrawAspect="Content" ObjectID="_1570860825" r:id="rId80"/>
        </w:object>
      </w:r>
      <w:r w:rsidRPr="00DB3849">
        <w:rPr>
          <w:i/>
        </w:rPr>
        <w:t>.</w:t>
      </w:r>
    </w:p>
    <w:p w:rsidR="00C02EB4" w:rsidRPr="00DB3849" w:rsidRDefault="00C02EB4" w:rsidP="00C02EB4">
      <w:pPr>
        <w:spacing w:before="120"/>
        <w:jc w:val="both"/>
        <w:rPr>
          <w:b/>
        </w:rPr>
      </w:pPr>
      <w:r w:rsidRPr="00DB3849">
        <w:rPr>
          <w:b/>
        </w:rPr>
        <w:t>Итоговый вывод – 1 балл.</w:t>
      </w:r>
    </w:p>
    <w:p w:rsidR="00C02EB4" w:rsidRPr="00DB3849" w:rsidRDefault="00C02EB4" w:rsidP="00C02EB4">
      <w:pPr>
        <w:tabs>
          <w:tab w:val="left" w:pos="720"/>
          <w:tab w:val="left" w:pos="7230"/>
        </w:tabs>
        <w:jc w:val="both"/>
        <w:rPr>
          <w:i/>
        </w:rPr>
      </w:pPr>
      <w:r w:rsidRPr="00DB3849">
        <w:rPr>
          <w:i/>
        </w:rPr>
        <w:t xml:space="preserve"> Таким образом, в случае сговора  инвестиции в инновации оказываются убыточны.</w:t>
      </w:r>
    </w:p>
    <w:p w:rsidR="00C02EB4" w:rsidRPr="00DB3849" w:rsidRDefault="00C02EB4" w:rsidP="00C02EB4">
      <w:pPr>
        <w:ind w:firstLine="708"/>
        <w:jc w:val="both"/>
      </w:pPr>
    </w:p>
    <w:p w:rsidR="00C02EB4" w:rsidRPr="002E0692" w:rsidRDefault="00C02EB4" w:rsidP="00C02EB4">
      <w:pPr>
        <w:ind w:firstLine="708"/>
        <w:jc w:val="both"/>
        <w:rPr>
          <w:color w:val="7030A0"/>
        </w:rPr>
      </w:pPr>
      <w:r>
        <w:t xml:space="preserve"> </w:t>
      </w:r>
    </w:p>
    <w:p w:rsidR="00C02EB4" w:rsidRPr="00C02EB4" w:rsidRDefault="00C02EB4" w:rsidP="00C02EB4">
      <w:pPr>
        <w:autoSpaceDE w:val="0"/>
        <w:autoSpaceDN w:val="0"/>
        <w:adjustRightInd w:val="0"/>
        <w:jc w:val="both"/>
        <w:rPr>
          <w:b/>
        </w:rPr>
      </w:pPr>
      <w:r w:rsidRPr="00C02EB4">
        <w:rPr>
          <w:b/>
          <w:bCs/>
        </w:rPr>
        <w:t xml:space="preserve">Задача 6. </w:t>
      </w:r>
      <w:r w:rsidRPr="00C02EB4">
        <w:rPr>
          <w:b/>
        </w:rPr>
        <w:t>[15 баллов]</w:t>
      </w:r>
    </w:p>
    <w:p w:rsidR="00C02EB4" w:rsidRPr="00DF78B4" w:rsidRDefault="00C02EB4" w:rsidP="00C02EB4">
      <w:pPr>
        <w:autoSpaceDE w:val="0"/>
        <w:autoSpaceDN w:val="0"/>
        <w:adjustRightInd w:val="0"/>
        <w:jc w:val="both"/>
      </w:pPr>
      <w:r w:rsidRPr="00DF78B4">
        <w:t xml:space="preserve">Страна </w:t>
      </w:r>
      <w:r>
        <w:t>«К»</w:t>
      </w:r>
      <w:r w:rsidRPr="00DF78B4">
        <w:t xml:space="preserve"> предложила стране </w:t>
      </w:r>
      <w:r>
        <w:t>«</w:t>
      </w:r>
      <w:r>
        <w:rPr>
          <w:lang w:val="en-US"/>
        </w:rPr>
        <w:t>R</w:t>
      </w:r>
      <w:r>
        <w:t>»</w:t>
      </w:r>
      <w:r w:rsidRPr="00DF78B4">
        <w:t xml:space="preserve"> создать новую общую валюту. Для каждого из</w:t>
      </w:r>
      <w:r>
        <w:t xml:space="preserve"> </w:t>
      </w:r>
      <w:r w:rsidRPr="00DF78B4">
        <w:t>следующих факторов определите, делает ли наличие этого фактора создание общей</w:t>
      </w:r>
      <w:r>
        <w:t xml:space="preserve"> </w:t>
      </w:r>
      <w:r w:rsidRPr="00DF78B4">
        <w:t xml:space="preserve">валюты </w:t>
      </w:r>
      <w:r w:rsidRPr="00DF78B4">
        <w:rPr>
          <w:rFonts w:eastAsia="TimesNewRoman,Italic"/>
          <w:i/>
          <w:iCs/>
        </w:rPr>
        <w:t xml:space="preserve">более </w:t>
      </w:r>
      <w:r w:rsidRPr="00DF78B4">
        <w:t xml:space="preserve">или </w:t>
      </w:r>
      <w:r w:rsidRPr="00DF78B4">
        <w:rPr>
          <w:rFonts w:eastAsia="TimesNewRoman,Italic"/>
          <w:i/>
          <w:iCs/>
        </w:rPr>
        <w:t xml:space="preserve">менее </w:t>
      </w:r>
      <w:r w:rsidRPr="00DF78B4">
        <w:t>предпочтительным для страны А. Объясните свои ответы.</w:t>
      </w:r>
    </w:p>
    <w:p w:rsidR="00C02EB4" w:rsidRPr="00DF78B4" w:rsidRDefault="00C02EB4" w:rsidP="00C02EB4">
      <w:pPr>
        <w:autoSpaceDE w:val="0"/>
        <w:autoSpaceDN w:val="0"/>
        <w:adjustRightInd w:val="0"/>
        <w:jc w:val="both"/>
      </w:pPr>
      <w:r w:rsidRPr="00DF78B4">
        <w:t>а) (5 баллов) Наборы ресурсов, которыми обладают страны А и Б, а такжетехнологии производства товаров в этих странах отличаются сильно.</w:t>
      </w:r>
    </w:p>
    <w:p w:rsidR="00C02EB4" w:rsidRPr="00DF78B4" w:rsidRDefault="00C02EB4" w:rsidP="00C02EB4">
      <w:pPr>
        <w:autoSpaceDE w:val="0"/>
        <w:autoSpaceDN w:val="0"/>
        <w:adjustRightInd w:val="0"/>
        <w:jc w:val="both"/>
      </w:pPr>
      <w:r w:rsidRPr="00DF78B4">
        <w:lastRenderedPageBreak/>
        <w:t>б) (5 баллов) Экономический цикл в странах А и Б обычно идет «в противофазе»:когда в А бум, в Б спад, и наоборот.</w:t>
      </w:r>
    </w:p>
    <w:p w:rsidR="00C02EB4" w:rsidRPr="00DF78B4" w:rsidRDefault="00C02EB4" w:rsidP="00C02EB4">
      <w:pPr>
        <w:autoSpaceDE w:val="0"/>
        <w:autoSpaceDN w:val="0"/>
        <w:adjustRightInd w:val="0"/>
        <w:jc w:val="both"/>
      </w:pPr>
      <w:r w:rsidRPr="00DF78B4">
        <w:t>в) (5 баллов) Страна А имеет устойчивую налоговую систему; люди не уклоняютсяот уплаты налогов; дефицит бюджета бывает в этой стране редко.</w:t>
      </w:r>
    </w:p>
    <w:p w:rsidR="00C02EB4" w:rsidRDefault="00C02EB4" w:rsidP="00C02EB4">
      <w:pPr>
        <w:autoSpaceDE w:val="0"/>
        <w:autoSpaceDN w:val="0"/>
        <w:adjustRightInd w:val="0"/>
        <w:jc w:val="both"/>
        <w:rPr>
          <w:b/>
          <w:bCs/>
        </w:rPr>
      </w:pPr>
    </w:p>
    <w:p w:rsidR="00F26D31" w:rsidRDefault="00F26D31" w:rsidP="00C02EB4">
      <w:pPr>
        <w:autoSpaceDE w:val="0"/>
        <w:autoSpaceDN w:val="0"/>
        <w:adjustRightInd w:val="0"/>
        <w:jc w:val="both"/>
        <w:rPr>
          <w:b/>
          <w:bCs/>
        </w:rPr>
      </w:pPr>
    </w:p>
    <w:p w:rsidR="00C02EB4" w:rsidRPr="00DF78B4" w:rsidRDefault="00C02EB4" w:rsidP="00C02EB4">
      <w:pPr>
        <w:autoSpaceDE w:val="0"/>
        <w:autoSpaceDN w:val="0"/>
        <w:adjustRightInd w:val="0"/>
        <w:jc w:val="both"/>
        <w:rPr>
          <w:b/>
          <w:bCs/>
        </w:rPr>
      </w:pPr>
      <w:r w:rsidRPr="00DF78B4">
        <w:rPr>
          <w:b/>
          <w:bCs/>
        </w:rPr>
        <w:t>Решение:</w:t>
      </w:r>
    </w:p>
    <w:p w:rsidR="00C02EB4" w:rsidRPr="00DF78B4" w:rsidRDefault="00C02EB4" w:rsidP="00C02EB4">
      <w:pPr>
        <w:autoSpaceDE w:val="0"/>
        <w:autoSpaceDN w:val="0"/>
        <w:adjustRightInd w:val="0"/>
        <w:jc w:val="both"/>
      </w:pPr>
      <w:r w:rsidRPr="00DF78B4">
        <w:t>а) Наличие общей валюты облегчает торговлю и делает ее более стабильной, так как</w:t>
      </w:r>
      <w:r w:rsidR="00F26D31">
        <w:t xml:space="preserve"> </w:t>
      </w:r>
      <w:r w:rsidRPr="00DF78B4">
        <w:t>полностью устраняются колебания валютного курса. Существенная разница в наборах</w:t>
      </w:r>
      <w:r w:rsidR="00F26D31">
        <w:t xml:space="preserve"> </w:t>
      </w:r>
      <w:r w:rsidRPr="00DF78B4">
        <w:t>ресурсах и технологиях говорит о том, что между странами есть значительный торговый</w:t>
      </w:r>
      <w:r w:rsidR="00F26D31">
        <w:t xml:space="preserve"> </w:t>
      </w:r>
      <w:r w:rsidRPr="00DF78B4">
        <w:t xml:space="preserve">потенциал, и потому выгоды от уменьшения сопутствующих торговле неудобств(транзакционных издержек) велики. Это делает создание общей валюты </w:t>
      </w:r>
      <w:r w:rsidRPr="00DF78B4">
        <w:rPr>
          <w:rFonts w:eastAsia="TimesNewRoman,Italic"/>
          <w:i/>
          <w:iCs/>
        </w:rPr>
        <w:t>более</w:t>
      </w:r>
      <w:r w:rsidR="00F26D31">
        <w:rPr>
          <w:rFonts w:eastAsia="TimesNewRoman,Italic"/>
          <w:i/>
          <w:iCs/>
        </w:rPr>
        <w:t xml:space="preserve"> </w:t>
      </w:r>
      <w:r w:rsidRPr="00DF78B4">
        <w:t>предпочтительным.</w:t>
      </w:r>
    </w:p>
    <w:p w:rsidR="00C02EB4" w:rsidRPr="00DF78B4" w:rsidRDefault="00C02EB4" w:rsidP="00C02EB4">
      <w:pPr>
        <w:autoSpaceDE w:val="0"/>
        <w:autoSpaceDN w:val="0"/>
        <w:adjustRightInd w:val="0"/>
        <w:jc w:val="both"/>
      </w:pPr>
      <w:r w:rsidRPr="00DF78B4">
        <w:t>б) При общей валюте монетарная политика будет общей, то есть стимулирующей или</w:t>
      </w:r>
      <w:r w:rsidR="00F26D31">
        <w:t xml:space="preserve"> </w:t>
      </w:r>
      <w:r w:rsidRPr="00DF78B4">
        <w:t>сдерживающей одновременно в обеих странах. Однако подъемы и спады в странах не</w:t>
      </w:r>
      <w:r w:rsidR="00F26D31">
        <w:t xml:space="preserve"> </w:t>
      </w:r>
      <w:r w:rsidRPr="00DF78B4">
        <w:t>происходят одновременно, и поэтому стране для сглаживания цикла нужно иметь</w:t>
      </w:r>
      <w:r w:rsidR="00F26D31">
        <w:t xml:space="preserve"> </w:t>
      </w:r>
      <w:r w:rsidRPr="00DF78B4">
        <w:t>возможность проводить сдерживающую политику в одной стране в то время, когда в</w:t>
      </w:r>
      <w:r w:rsidR="00F26D31">
        <w:t xml:space="preserve"> </w:t>
      </w:r>
      <w:r w:rsidRPr="00DF78B4">
        <w:t>другой стране проводится стимулирующая политика. Этого можно добиться только при</w:t>
      </w:r>
      <w:r w:rsidR="00F26D31">
        <w:t xml:space="preserve"> </w:t>
      </w:r>
      <w:r w:rsidRPr="00DF78B4">
        <w:t xml:space="preserve">разных валютах. Поэтому наличие данного фактора делает создание общей валюты </w:t>
      </w:r>
      <w:r w:rsidRPr="00DF78B4">
        <w:rPr>
          <w:rFonts w:eastAsia="TimesNewRoman,Italic"/>
          <w:i/>
          <w:iCs/>
        </w:rPr>
        <w:t>менее</w:t>
      </w:r>
      <w:r w:rsidR="00F26D31">
        <w:rPr>
          <w:rFonts w:eastAsia="TimesNewRoman,Italic"/>
          <w:i/>
          <w:iCs/>
        </w:rPr>
        <w:t xml:space="preserve"> </w:t>
      </w:r>
      <w:r w:rsidRPr="00DF78B4">
        <w:t>предпочтительным.</w:t>
      </w:r>
    </w:p>
    <w:p w:rsidR="00C02EB4" w:rsidRPr="00DF78B4" w:rsidRDefault="00C02EB4" w:rsidP="00C02EB4">
      <w:pPr>
        <w:autoSpaceDE w:val="0"/>
        <w:autoSpaceDN w:val="0"/>
        <w:adjustRightInd w:val="0"/>
        <w:jc w:val="both"/>
      </w:pPr>
      <w:r w:rsidRPr="00DF78B4">
        <w:t>в) Может быть несколько объяснений:</w:t>
      </w:r>
    </w:p>
    <w:p w:rsidR="00C02EB4" w:rsidRPr="00DF78B4" w:rsidRDefault="00C02EB4" w:rsidP="00C02EB4">
      <w:pPr>
        <w:autoSpaceDE w:val="0"/>
        <w:autoSpaceDN w:val="0"/>
        <w:adjustRightInd w:val="0"/>
        <w:jc w:val="both"/>
      </w:pPr>
      <w:r w:rsidRPr="00DF78B4">
        <w:t>- При создании общей валюты стране более трудно собирать инфляционный налог(получать сеньораж), ведь она не обладает абсолютным контролем над денежной базой.</w:t>
      </w:r>
    </w:p>
    <w:p w:rsidR="00C02EB4" w:rsidRPr="00DF78B4" w:rsidRDefault="00C02EB4" w:rsidP="00C02EB4">
      <w:pPr>
        <w:autoSpaceDE w:val="0"/>
        <w:autoSpaceDN w:val="0"/>
        <w:adjustRightInd w:val="0"/>
        <w:jc w:val="both"/>
      </w:pPr>
      <w:r w:rsidRPr="00DF78B4">
        <w:t>Если стране сеньораж и не очень-то и нужен (как в нашем случае, так как и обычных</w:t>
      </w:r>
      <w:r w:rsidR="00F26D31">
        <w:t xml:space="preserve"> </w:t>
      </w:r>
      <w:r w:rsidRPr="00DF78B4">
        <w:t>налогов хватает), то создание общей валюты сопряжено с меньшими издержками. Оно</w:t>
      </w:r>
      <w:r w:rsidR="00F26D31">
        <w:t xml:space="preserve"> </w:t>
      </w:r>
      <w:r w:rsidRPr="00DF78B4">
        <w:t xml:space="preserve">становится </w:t>
      </w:r>
      <w:r w:rsidRPr="00DF78B4">
        <w:rPr>
          <w:rFonts w:eastAsia="TimesNewRoman,Italic"/>
          <w:i/>
          <w:iCs/>
        </w:rPr>
        <w:t xml:space="preserve">более </w:t>
      </w:r>
      <w:r w:rsidRPr="00DF78B4">
        <w:t>предпочтительным.</w:t>
      </w:r>
    </w:p>
    <w:p w:rsidR="00C02EB4" w:rsidRPr="00DF78B4" w:rsidRDefault="00C02EB4" w:rsidP="00C02EB4">
      <w:pPr>
        <w:autoSpaceDE w:val="0"/>
        <w:autoSpaceDN w:val="0"/>
        <w:adjustRightInd w:val="0"/>
        <w:jc w:val="both"/>
      </w:pPr>
      <w:r w:rsidRPr="00DF78B4">
        <w:t>- В таких условиях страна не нуждается во внешних займах, следовательно, нет</w:t>
      </w:r>
      <w:r w:rsidR="00F26D31">
        <w:t xml:space="preserve"> </w:t>
      </w:r>
      <w:r w:rsidRPr="00DF78B4">
        <w:t>необходимости снижать издержки обслуживания внешнего долга на основе создания</w:t>
      </w:r>
    </w:p>
    <w:p w:rsidR="00C02EB4" w:rsidRPr="00DF78B4" w:rsidRDefault="00C02EB4" w:rsidP="00C02EB4">
      <w:pPr>
        <w:tabs>
          <w:tab w:val="left" w:pos="720"/>
          <w:tab w:val="left" w:pos="7230"/>
        </w:tabs>
        <w:jc w:val="both"/>
        <w:rPr>
          <w:b/>
        </w:rPr>
      </w:pPr>
      <w:r w:rsidRPr="00DF78B4">
        <w:t xml:space="preserve">общей валюты. Это делает создание общей валюты </w:t>
      </w:r>
      <w:r w:rsidRPr="00DF78B4">
        <w:rPr>
          <w:rFonts w:eastAsia="TimesNewRoman,Italic"/>
          <w:i/>
          <w:iCs/>
        </w:rPr>
        <w:t xml:space="preserve">менее </w:t>
      </w:r>
      <w:r w:rsidRPr="00DF78B4">
        <w:t>предпочтительным.</w:t>
      </w:r>
    </w:p>
    <w:p w:rsidR="00C02EB4" w:rsidRDefault="00C02EB4" w:rsidP="00C02EB4">
      <w:pPr>
        <w:jc w:val="both"/>
        <w:rPr>
          <w:color w:val="7030A0"/>
        </w:rPr>
      </w:pPr>
    </w:p>
    <w:p w:rsidR="00C02EB4" w:rsidRDefault="00C02EB4" w:rsidP="00C02EB4">
      <w:pPr>
        <w:jc w:val="both"/>
        <w:rPr>
          <w:color w:val="7030A0"/>
        </w:rPr>
      </w:pPr>
    </w:p>
    <w:p w:rsidR="00C02EB4" w:rsidRPr="00714DA6" w:rsidRDefault="00C02EB4" w:rsidP="00C02EB4">
      <w:pPr>
        <w:rPr>
          <w:color w:val="7030A0"/>
        </w:rPr>
      </w:pPr>
    </w:p>
    <w:p w:rsidR="00C02EB4" w:rsidRPr="00714DA6" w:rsidRDefault="00C02EB4" w:rsidP="00C02EB4">
      <w:pPr>
        <w:rPr>
          <w:color w:val="7030A0"/>
        </w:rPr>
      </w:pPr>
    </w:p>
    <w:p w:rsidR="00C02EB4" w:rsidRPr="00714DA6" w:rsidRDefault="00C02EB4" w:rsidP="00C02EB4">
      <w:pPr>
        <w:rPr>
          <w:color w:val="7030A0"/>
        </w:rPr>
      </w:pPr>
    </w:p>
    <w:p w:rsidR="00C02EB4" w:rsidRPr="00714DA6" w:rsidRDefault="00C02EB4" w:rsidP="00C02EB4">
      <w:pPr>
        <w:rPr>
          <w:color w:val="7030A0"/>
        </w:rPr>
      </w:pPr>
    </w:p>
    <w:p w:rsidR="00C02EB4" w:rsidRPr="00714DA6" w:rsidRDefault="00C02EB4" w:rsidP="00C02EB4">
      <w:pPr>
        <w:rPr>
          <w:color w:val="7030A0"/>
        </w:rPr>
      </w:pPr>
    </w:p>
    <w:p w:rsidR="00C02EB4" w:rsidRPr="00714DA6" w:rsidRDefault="00C02EB4" w:rsidP="00C02EB4">
      <w:pPr>
        <w:rPr>
          <w:color w:val="7030A0"/>
        </w:rPr>
      </w:pPr>
    </w:p>
    <w:p w:rsidR="00C02EB4" w:rsidRPr="00714DA6" w:rsidRDefault="00C02EB4" w:rsidP="00C02EB4">
      <w:pPr>
        <w:rPr>
          <w:color w:val="7030A0"/>
        </w:rPr>
      </w:pPr>
    </w:p>
    <w:p w:rsidR="00C02EB4" w:rsidRPr="00714DA6" w:rsidRDefault="00C02EB4" w:rsidP="00C02EB4">
      <w:pPr>
        <w:rPr>
          <w:color w:val="7030A0"/>
        </w:rPr>
      </w:pPr>
    </w:p>
    <w:p w:rsidR="00C02EB4" w:rsidRPr="00714DA6" w:rsidRDefault="00C02EB4" w:rsidP="00C02EB4">
      <w:pPr>
        <w:autoSpaceDE w:val="0"/>
        <w:autoSpaceDN w:val="0"/>
        <w:adjustRightInd w:val="0"/>
        <w:snapToGrid w:val="0"/>
        <w:spacing w:line="360" w:lineRule="auto"/>
        <w:jc w:val="center"/>
        <w:rPr>
          <w:rFonts w:ascii="Palatino Linotype" w:hAnsi="Palatino Linotype"/>
          <w:b/>
          <w:color w:val="7030A0"/>
          <w:sz w:val="28"/>
          <w:szCs w:val="28"/>
        </w:rPr>
      </w:pPr>
    </w:p>
    <w:p w:rsidR="00C02EB4" w:rsidRPr="00714DA6" w:rsidRDefault="00C02EB4" w:rsidP="00C02EB4">
      <w:pPr>
        <w:autoSpaceDE w:val="0"/>
        <w:autoSpaceDN w:val="0"/>
        <w:adjustRightInd w:val="0"/>
        <w:snapToGrid w:val="0"/>
        <w:spacing w:line="360" w:lineRule="auto"/>
        <w:jc w:val="center"/>
        <w:rPr>
          <w:rFonts w:ascii="Palatino Linotype" w:hAnsi="Palatino Linotype"/>
          <w:b/>
          <w:color w:val="7030A0"/>
          <w:sz w:val="28"/>
          <w:szCs w:val="28"/>
        </w:rPr>
      </w:pPr>
    </w:p>
    <w:p w:rsidR="005C048C" w:rsidRPr="00714DA6" w:rsidRDefault="005C048C" w:rsidP="000F4103">
      <w:pPr>
        <w:rPr>
          <w:color w:val="7030A0"/>
        </w:rPr>
      </w:pPr>
    </w:p>
    <w:p w:rsidR="005C048C" w:rsidRPr="00714DA6" w:rsidRDefault="005C048C" w:rsidP="000F4103">
      <w:pPr>
        <w:rPr>
          <w:color w:val="7030A0"/>
        </w:rPr>
      </w:pPr>
    </w:p>
    <w:p w:rsidR="005C048C" w:rsidRPr="00714DA6" w:rsidRDefault="005C048C" w:rsidP="000F4103">
      <w:pPr>
        <w:rPr>
          <w:color w:val="7030A0"/>
        </w:rPr>
      </w:pPr>
    </w:p>
    <w:p w:rsidR="005C048C" w:rsidRPr="00714DA6" w:rsidRDefault="005C048C" w:rsidP="000F4103">
      <w:pPr>
        <w:rPr>
          <w:color w:val="7030A0"/>
        </w:rPr>
      </w:pPr>
    </w:p>
    <w:p w:rsidR="005C048C" w:rsidRPr="00714DA6" w:rsidRDefault="005C048C" w:rsidP="000F4103">
      <w:pPr>
        <w:rPr>
          <w:color w:val="7030A0"/>
        </w:rPr>
      </w:pPr>
    </w:p>
    <w:p w:rsidR="005C048C" w:rsidRPr="00714DA6" w:rsidRDefault="005C048C" w:rsidP="000F4103">
      <w:pPr>
        <w:rPr>
          <w:color w:val="7030A0"/>
        </w:rPr>
      </w:pPr>
    </w:p>
    <w:p w:rsidR="005C048C" w:rsidRPr="00714DA6" w:rsidRDefault="005C048C" w:rsidP="000F4103">
      <w:pPr>
        <w:rPr>
          <w:color w:val="7030A0"/>
        </w:rPr>
      </w:pPr>
    </w:p>
    <w:p w:rsidR="005C048C" w:rsidRPr="00714DA6" w:rsidRDefault="005C048C" w:rsidP="000F4103">
      <w:pPr>
        <w:rPr>
          <w:color w:val="7030A0"/>
        </w:rPr>
      </w:pPr>
    </w:p>
    <w:p w:rsidR="000F4103" w:rsidRPr="00714DA6" w:rsidRDefault="000F4103" w:rsidP="002D618A">
      <w:pPr>
        <w:autoSpaceDE w:val="0"/>
        <w:autoSpaceDN w:val="0"/>
        <w:adjustRightInd w:val="0"/>
        <w:snapToGrid w:val="0"/>
        <w:spacing w:line="360" w:lineRule="auto"/>
        <w:jc w:val="center"/>
        <w:rPr>
          <w:rFonts w:ascii="Palatino Linotype" w:hAnsi="Palatino Linotype"/>
          <w:b/>
          <w:color w:val="7030A0"/>
          <w:sz w:val="28"/>
          <w:szCs w:val="28"/>
        </w:rPr>
      </w:pPr>
    </w:p>
    <w:p w:rsidR="000F4103" w:rsidRPr="00714DA6" w:rsidRDefault="000F4103" w:rsidP="002D618A">
      <w:pPr>
        <w:autoSpaceDE w:val="0"/>
        <w:autoSpaceDN w:val="0"/>
        <w:adjustRightInd w:val="0"/>
        <w:snapToGrid w:val="0"/>
        <w:spacing w:line="360" w:lineRule="auto"/>
        <w:jc w:val="center"/>
        <w:rPr>
          <w:rFonts w:ascii="Palatino Linotype" w:hAnsi="Palatino Linotype"/>
          <w:b/>
          <w:color w:val="7030A0"/>
          <w:sz w:val="28"/>
          <w:szCs w:val="28"/>
        </w:rPr>
      </w:pPr>
    </w:p>
    <w:sectPr w:rsidR="000F4103" w:rsidRPr="00714DA6" w:rsidSect="00CF38A9">
      <w:footerReference w:type="even" r:id="rId81"/>
      <w:footerReference w:type="default" r:id="rId82"/>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D4727" w:rsidRDefault="001D4727" w:rsidP="006D4C7B">
      <w:r>
        <w:separator/>
      </w:r>
    </w:p>
  </w:endnote>
  <w:endnote w:type="continuationSeparator" w:id="0">
    <w:p w:rsidR="001D4727" w:rsidRDefault="001D4727" w:rsidP="006D4C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mes New 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LibertineSerif-Identity-H">
    <w:altName w:val="MS Mincho"/>
    <w:panose1 w:val="00000000000000000000"/>
    <w:charset w:val="80"/>
    <w:family w:val="auto"/>
    <w:notTrueType/>
    <w:pitch w:val="default"/>
    <w:sig w:usb0="00000000" w:usb1="08070000" w:usb2="00000010" w:usb3="00000000" w:csb0="00020000" w:csb1="00000000"/>
  </w:font>
  <w:font w:name="LibertineMath-Identity-H">
    <w:altName w:val="MS Mincho"/>
    <w:panose1 w:val="00000000000000000000"/>
    <w:charset w:val="80"/>
    <w:family w:val="auto"/>
    <w:notTrueType/>
    <w:pitch w:val="default"/>
    <w:sig w:usb0="00000000"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SymbolMT">
    <w:altName w:val="Arial Unicode MS"/>
    <w:panose1 w:val="00000000000000000000"/>
    <w:charset w:val="88"/>
    <w:family w:val="auto"/>
    <w:notTrueType/>
    <w:pitch w:val="default"/>
    <w:sig w:usb0="00000001" w:usb1="08080000" w:usb2="00000010" w:usb3="00000000" w:csb0="00100000" w:csb1="00000000"/>
  </w:font>
  <w:font w:name="TimesNewRoman,Italic">
    <w:altName w:val="MS Mincho"/>
    <w:panose1 w:val="00000000000000000000"/>
    <w:charset w:val="80"/>
    <w:family w:val="auto"/>
    <w:notTrueType/>
    <w:pitch w:val="default"/>
    <w:sig w:usb0="00000201" w:usb1="08070000" w:usb2="00000010" w:usb3="00000000" w:csb0="0002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3849" w:rsidRDefault="00C801F1" w:rsidP="00AC75BA">
    <w:pPr>
      <w:pStyle w:val="a4"/>
      <w:framePr w:wrap="around" w:vAnchor="text" w:hAnchor="margin" w:xAlign="right" w:y="1"/>
      <w:rPr>
        <w:rStyle w:val="a6"/>
      </w:rPr>
    </w:pPr>
    <w:r>
      <w:rPr>
        <w:rStyle w:val="a6"/>
      </w:rPr>
      <w:fldChar w:fldCharType="begin"/>
    </w:r>
    <w:r w:rsidR="00DB3849">
      <w:rPr>
        <w:rStyle w:val="a6"/>
      </w:rPr>
      <w:instrText xml:space="preserve">PAGE  </w:instrText>
    </w:r>
    <w:r>
      <w:rPr>
        <w:rStyle w:val="a6"/>
      </w:rPr>
      <w:fldChar w:fldCharType="end"/>
    </w:r>
  </w:p>
  <w:p w:rsidR="00DB3849" w:rsidRDefault="00DB3849" w:rsidP="00AC75BA">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B3849" w:rsidRDefault="00DB3849" w:rsidP="00AC75BA">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D4727" w:rsidRDefault="001D4727" w:rsidP="006D4C7B">
      <w:r>
        <w:separator/>
      </w:r>
    </w:p>
  </w:footnote>
  <w:footnote w:type="continuationSeparator" w:id="0">
    <w:p w:rsidR="001D4727" w:rsidRDefault="001D4727" w:rsidP="006D4C7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144837"/>
    <w:multiLevelType w:val="hybridMultilevel"/>
    <w:tmpl w:val="3B4C2092"/>
    <w:lvl w:ilvl="0" w:tplc="57445682">
      <w:start w:val="1"/>
      <w:numFmt w:val="bullet"/>
      <w:lvlText w:val=""/>
      <w:lvlJc w:val="left"/>
      <w:pPr>
        <w:tabs>
          <w:tab w:val="num" w:pos="453"/>
        </w:tabs>
        <w:ind w:left="606" w:hanging="493"/>
      </w:pPr>
      <w:rPr>
        <w:rFonts w:ascii="Symbol" w:hAnsi="Symbol" w:hint="default"/>
        <w:sz w:val="22"/>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80E08BB"/>
    <w:multiLevelType w:val="hybridMultilevel"/>
    <w:tmpl w:val="EE4EB8E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94B6AAC"/>
    <w:multiLevelType w:val="hybridMultilevel"/>
    <w:tmpl w:val="5FEE8E1A"/>
    <w:lvl w:ilvl="0" w:tplc="EB3E6770">
      <w:start w:val="1"/>
      <w:numFmt w:val="decimal"/>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BCA48EA"/>
    <w:multiLevelType w:val="hybridMultilevel"/>
    <w:tmpl w:val="14984D1C"/>
    <w:lvl w:ilvl="0" w:tplc="0419000F">
      <w:start w:val="6"/>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CF75D3D"/>
    <w:multiLevelType w:val="hybridMultilevel"/>
    <w:tmpl w:val="5A084CFC"/>
    <w:lvl w:ilvl="0" w:tplc="E558FAA2">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4"/>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E96E0D"/>
    <w:rsid w:val="000017A5"/>
    <w:rsid w:val="000048E3"/>
    <w:rsid w:val="00004BD2"/>
    <w:rsid w:val="00004CE5"/>
    <w:rsid w:val="000058CB"/>
    <w:rsid w:val="00005BF5"/>
    <w:rsid w:val="00007F7C"/>
    <w:rsid w:val="000132D4"/>
    <w:rsid w:val="00015192"/>
    <w:rsid w:val="0001588A"/>
    <w:rsid w:val="00016981"/>
    <w:rsid w:val="0001767A"/>
    <w:rsid w:val="000178A5"/>
    <w:rsid w:val="00017C26"/>
    <w:rsid w:val="00020523"/>
    <w:rsid w:val="00021D5A"/>
    <w:rsid w:val="000221DA"/>
    <w:rsid w:val="00023C03"/>
    <w:rsid w:val="0002585E"/>
    <w:rsid w:val="00027E93"/>
    <w:rsid w:val="00030F5E"/>
    <w:rsid w:val="00031050"/>
    <w:rsid w:val="00032950"/>
    <w:rsid w:val="00033DD6"/>
    <w:rsid w:val="00035AEB"/>
    <w:rsid w:val="00035FF9"/>
    <w:rsid w:val="00036EAD"/>
    <w:rsid w:val="00037541"/>
    <w:rsid w:val="00040E9F"/>
    <w:rsid w:val="00041F54"/>
    <w:rsid w:val="0004208F"/>
    <w:rsid w:val="00042E47"/>
    <w:rsid w:val="000448D5"/>
    <w:rsid w:val="0004544F"/>
    <w:rsid w:val="00046918"/>
    <w:rsid w:val="000472B7"/>
    <w:rsid w:val="00050FD2"/>
    <w:rsid w:val="00051713"/>
    <w:rsid w:val="00053455"/>
    <w:rsid w:val="000539C4"/>
    <w:rsid w:val="000548ED"/>
    <w:rsid w:val="00055795"/>
    <w:rsid w:val="00055B88"/>
    <w:rsid w:val="00056B52"/>
    <w:rsid w:val="00056BF9"/>
    <w:rsid w:val="00060176"/>
    <w:rsid w:val="0006041F"/>
    <w:rsid w:val="000606D7"/>
    <w:rsid w:val="00060925"/>
    <w:rsid w:val="00060F78"/>
    <w:rsid w:val="000620CF"/>
    <w:rsid w:val="00062349"/>
    <w:rsid w:val="000646FB"/>
    <w:rsid w:val="000649E3"/>
    <w:rsid w:val="000654E3"/>
    <w:rsid w:val="00065504"/>
    <w:rsid w:val="00065EF9"/>
    <w:rsid w:val="000671B8"/>
    <w:rsid w:val="00067C31"/>
    <w:rsid w:val="0007265B"/>
    <w:rsid w:val="00072AA0"/>
    <w:rsid w:val="00075216"/>
    <w:rsid w:val="00076D41"/>
    <w:rsid w:val="00076E97"/>
    <w:rsid w:val="000777EC"/>
    <w:rsid w:val="00080B88"/>
    <w:rsid w:val="00081D69"/>
    <w:rsid w:val="000821E6"/>
    <w:rsid w:val="000828DF"/>
    <w:rsid w:val="00086874"/>
    <w:rsid w:val="00087DD7"/>
    <w:rsid w:val="000911FC"/>
    <w:rsid w:val="00094177"/>
    <w:rsid w:val="000944FB"/>
    <w:rsid w:val="000952B8"/>
    <w:rsid w:val="000974C4"/>
    <w:rsid w:val="000A00F0"/>
    <w:rsid w:val="000A3271"/>
    <w:rsid w:val="000A4077"/>
    <w:rsid w:val="000A5A0E"/>
    <w:rsid w:val="000A5C67"/>
    <w:rsid w:val="000A5EC1"/>
    <w:rsid w:val="000A678F"/>
    <w:rsid w:val="000A7EC3"/>
    <w:rsid w:val="000B1D8C"/>
    <w:rsid w:val="000B37DD"/>
    <w:rsid w:val="000B3BC4"/>
    <w:rsid w:val="000B3E7D"/>
    <w:rsid w:val="000B3EE2"/>
    <w:rsid w:val="000B3FD2"/>
    <w:rsid w:val="000B4578"/>
    <w:rsid w:val="000B4B86"/>
    <w:rsid w:val="000B4BE3"/>
    <w:rsid w:val="000B56E7"/>
    <w:rsid w:val="000B5987"/>
    <w:rsid w:val="000B73F0"/>
    <w:rsid w:val="000B73F9"/>
    <w:rsid w:val="000C0C22"/>
    <w:rsid w:val="000C30D1"/>
    <w:rsid w:val="000C3AE6"/>
    <w:rsid w:val="000C3AF3"/>
    <w:rsid w:val="000C49ED"/>
    <w:rsid w:val="000C4F5F"/>
    <w:rsid w:val="000C5134"/>
    <w:rsid w:val="000C7CA6"/>
    <w:rsid w:val="000D15BB"/>
    <w:rsid w:val="000D1869"/>
    <w:rsid w:val="000D2CDC"/>
    <w:rsid w:val="000D4827"/>
    <w:rsid w:val="000D4EB7"/>
    <w:rsid w:val="000D52A9"/>
    <w:rsid w:val="000D5825"/>
    <w:rsid w:val="000D6288"/>
    <w:rsid w:val="000E3848"/>
    <w:rsid w:val="000E66A3"/>
    <w:rsid w:val="000F0085"/>
    <w:rsid w:val="000F0E25"/>
    <w:rsid w:val="000F2B83"/>
    <w:rsid w:val="000F3142"/>
    <w:rsid w:val="000F4103"/>
    <w:rsid w:val="000F62A1"/>
    <w:rsid w:val="000F6E79"/>
    <w:rsid w:val="000F6E9E"/>
    <w:rsid w:val="000F708A"/>
    <w:rsid w:val="000F79E5"/>
    <w:rsid w:val="001013B5"/>
    <w:rsid w:val="001020DC"/>
    <w:rsid w:val="00102CEF"/>
    <w:rsid w:val="00103C19"/>
    <w:rsid w:val="0011087C"/>
    <w:rsid w:val="00112115"/>
    <w:rsid w:val="00112BD2"/>
    <w:rsid w:val="00113552"/>
    <w:rsid w:val="001144D3"/>
    <w:rsid w:val="00115998"/>
    <w:rsid w:val="00115B49"/>
    <w:rsid w:val="0011745C"/>
    <w:rsid w:val="00117E52"/>
    <w:rsid w:val="001220DE"/>
    <w:rsid w:val="001235FF"/>
    <w:rsid w:val="00124CC1"/>
    <w:rsid w:val="00124CF9"/>
    <w:rsid w:val="00125006"/>
    <w:rsid w:val="00126CDD"/>
    <w:rsid w:val="00127640"/>
    <w:rsid w:val="0012794F"/>
    <w:rsid w:val="00131326"/>
    <w:rsid w:val="001313B6"/>
    <w:rsid w:val="00132674"/>
    <w:rsid w:val="00132D8A"/>
    <w:rsid w:val="0013545E"/>
    <w:rsid w:val="00136B21"/>
    <w:rsid w:val="00140B49"/>
    <w:rsid w:val="00140D71"/>
    <w:rsid w:val="00141AB2"/>
    <w:rsid w:val="00144032"/>
    <w:rsid w:val="00146CFF"/>
    <w:rsid w:val="00147FC5"/>
    <w:rsid w:val="00150144"/>
    <w:rsid w:val="00151377"/>
    <w:rsid w:val="00151574"/>
    <w:rsid w:val="00152578"/>
    <w:rsid w:val="00154A8B"/>
    <w:rsid w:val="00155992"/>
    <w:rsid w:val="00156252"/>
    <w:rsid w:val="00157601"/>
    <w:rsid w:val="00157609"/>
    <w:rsid w:val="001576AE"/>
    <w:rsid w:val="00160F45"/>
    <w:rsid w:val="0016169B"/>
    <w:rsid w:val="00161997"/>
    <w:rsid w:val="001637C4"/>
    <w:rsid w:val="001639EA"/>
    <w:rsid w:val="00163E24"/>
    <w:rsid w:val="00166123"/>
    <w:rsid w:val="001662FD"/>
    <w:rsid w:val="00166BAA"/>
    <w:rsid w:val="00170839"/>
    <w:rsid w:val="0017267D"/>
    <w:rsid w:val="001727B7"/>
    <w:rsid w:val="00172C16"/>
    <w:rsid w:val="0017376F"/>
    <w:rsid w:val="001768CB"/>
    <w:rsid w:val="001773D3"/>
    <w:rsid w:val="0018077D"/>
    <w:rsid w:val="00181AAD"/>
    <w:rsid w:val="00181FD8"/>
    <w:rsid w:val="001828F8"/>
    <w:rsid w:val="00182B15"/>
    <w:rsid w:val="001831ED"/>
    <w:rsid w:val="00183220"/>
    <w:rsid w:val="001839C0"/>
    <w:rsid w:val="00184B0D"/>
    <w:rsid w:val="00185436"/>
    <w:rsid w:val="0019149F"/>
    <w:rsid w:val="001929E5"/>
    <w:rsid w:val="00193AFD"/>
    <w:rsid w:val="00193B70"/>
    <w:rsid w:val="00194CCC"/>
    <w:rsid w:val="00195B2C"/>
    <w:rsid w:val="0019718E"/>
    <w:rsid w:val="001A1288"/>
    <w:rsid w:val="001A1D0D"/>
    <w:rsid w:val="001A2570"/>
    <w:rsid w:val="001A370A"/>
    <w:rsid w:val="001A419D"/>
    <w:rsid w:val="001A429D"/>
    <w:rsid w:val="001A4B02"/>
    <w:rsid w:val="001A56E5"/>
    <w:rsid w:val="001A67AA"/>
    <w:rsid w:val="001A77EF"/>
    <w:rsid w:val="001B14F3"/>
    <w:rsid w:val="001B492E"/>
    <w:rsid w:val="001B548E"/>
    <w:rsid w:val="001B602A"/>
    <w:rsid w:val="001B6624"/>
    <w:rsid w:val="001B669F"/>
    <w:rsid w:val="001B694D"/>
    <w:rsid w:val="001B6F99"/>
    <w:rsid w:val="001B79E9"/>
    <w:rsid w:val="001B7E21"/>
    <w:rsid w:val="001C02A0"/>
    <w:rsid w:val="001C127F"/>
    <w:rsid w:val="001C19C4"/>
    <w:rsid w:val="001C21EA"/>
    <w:rsid w:val="001C29C3"/>
    <w:rsid w:val="001C3724"/>
    <w:rsid w:val="001C3ACB"/>
    <w:rsid w:val="001C4946"/>
    <w:rsid w:val="001C6127"/>
    <w:rsid w:val="001C6420"/>
    <w:rsid w:val="001C7C47"/>
    <w:rsid w:val="001C7D8B"/>
    <w:rsid w:val="001C7ED2"/>
    <w:rsid w:val="001D0842"/>
    <w:rsid w:val="001D259E"/>
    <w:rsid w:val="001D2860"/>
    <w:rsid w:val="001D4727"/>
    <w:rsid w:val="001D6340"/>
    <w:rsid w:val="001D670E"/>
    <w:rsid w:val="001D70D1"/>
    <w:rsid w:val="001E0B9F"/>
    <w:rsid w:val="001E23B8"/>
    <w:rsid w:val="001E2687"/>
    <w:rsid w:val="001E3844"/>
    <w:rsid w:val="001E532D"/>
    <w:rsid w:val="001E5B1D"/>
    <w:rsid w:val="001E6AA7"/>
    <w:rsid w:val="001E7079"/>
    <w:rsid w:val="001E72D3"/>
    <w:rsid w:val="001F212A"/>
    <w:rsid w:val="001F5136"/>
    <w:rsid w:val="001F654E"/>
    <w:rsid w:val="001F6702"/>
    <w:rsid w:val="0020281C"/>
    <w:rsid w:val="002038FE"/>
    <w:rsid w:val="00203ACD"/>
    <w:rsid w:val="002043A3"/>
    <w:rsid w:val="00205952"/>
    <w:rsid w:val="00206E0E"/>
    <w:rsid w:val="002104C3"/>
    <w:rsid w:val="00210AF2"/>
    <w:rsid w:val="00210B22"/>
    <w:rsid w:val="002118C6"/>
    <w:rsid w:val="002122E1"/>
    <w:rsid w:val="00213473"/>
    <w:rsid w:val="002142A4"/>
    <w:rsid w:val="00214B4B"/>
    <w:rsid w:val="0021583B"/>
    <w:rsid w:val="00215BC5"/>
    <w:rsid w:val="00216BB1"/>
    <w:rsid w:val="00216DFA"/>
    <w:rsid w:val="00217B5C"/>
    <w:rsid w:val="00221DA2"/>
    <w:rsid w:val="0022237D"/>
    <w:rsid w:val="0022428D"/>
    <w:rsid w:val="00224D2A"/>
    <w:rsid w:val="0022588D"/>
    <w:rsid w:val="002258DE"/>
    <w:rsid w:val="00225C92"/>
    <w:rsid w:val="00225F14"/>
    <w:rsid w:val="0023036B"/>
    <w:rsid w:val="00230E50"/>
    <w:rsid w:val="00231E44"/>
    <w:rsid w:val="00234B95"/>
    <w:rsid w:val="00236876"/>
    <w:rsid w:val="00237A00"/>
    <w:rsid w:val="00237EB6"/>
    <w:rsid w:val="002407F9"/>
    <w:rsid w:val="002421EE"/>
    <w:rsid w:val="002429D5"/>
    <w:rsid w:val="00243CA0"/>
    <w:rsid w:val="002465CD"/>
    <w:rsid w:val="00246BFF"/>
    <w:rsid w:val="0024759B"/>
    <w:rsid w:val="00250D91"/>
    <w:rsid w:val="00250E92"/>
    <w:rsid w:val="0025119C"/>
    <w:rsid w:val="0025185C"/>
    <w:rsid w:val="00251B97"/>
    <w:rsid w:val="0025209A"/>
    <w:rsid w:val="00252694"/>
    <w:rsid w:val="002526DF"/>
    <w:rsid w:val="00252B60"/>
    <w:rsid w:val="00253037"/>
    <w:rsid w:val="002534E1"/>
    <w:rsid w:val="00253715"/>
    <w:rsid w:val="0025378B"/>
    <w:rsid w:val="00253E2F"/>
    <w:rsid w:val="00256A64"/>
    <w:rsid w:val="002570F9"/>
    <w:rsid w:val="0025724C"/>
    <w:rsid w:val="00261E26"/>
    <w:rsid w:val="002654B7"/>
    <w:rsid w:val="0026580B"/>
    <w:rsid w:val="00266A02"/>
    <w:rsid w:val="00270091"/>
    <w:rsid w:val="00272493"/>
    <w:rsid w:val="002732B3"/>
    <w:rsid w:val="0027389C"/>
    <w:rsid w:val="0027481B"/>
    <w:rsid w:val="00274935"/>
    <w:rsid w:val="00274E5A"/>
    <w:rsid w:val="00275CE9"/>
    <w:rsid w:val="00276666"/>
    <w:rsid w:val="00277771"/>
    <w:rsid w:val="00281F6B"/>
    <w:rsid w:val="00282DF5"/>
    <w:rsid w:val="002833CC"/>
    <w:rsid w:val="00283526"/>
    <w:rsid w:val="00286A19"/>
    <w:rsid w:val="00286B0C"/>
    <w:rsid w:val="002876AD"/>
    <w:rsid w:val="00287AB4"/>
    <w:rsid w:val="00287DA7"/>
    <w:rsid w:val="002903F4"/>
    <w:rsid w:val="00292CF9"/>
    <w:rsid w:val="0029309C"/>
    <w:rsid w:val="00293AB3"/>
    <w:rsid w:val="00296719"/>
    <w:rsid w:val="0029685E"/>
    <w:rsid w:val="00296DDA"/>
    <w:rsid w:val="00297D20"/>
    <w:rsid w:val="002A0D6A"/>
    <w:rsid w:val="002A20F8"/>
    <w:rsid w:val="002A21EA"/>
    <w:rsid w:val="002A2F10"/>
    <w:rsid w:val="002A4378"/>
    <w:rsid w:val="002A558E"/>
    <w:rsid w:val="002A641E"/>
    <w:rsid w:val="002A7D4C"/>
    <w:rsid w:val="002B098F"/>
    <w:rsid w:val="002B1A31"/>
    <w:rsid w:val="002B2346"/>
    <w:rsid w:val="002B3245"/>
    <w:rsid w:val="002B3B37"/>
    <w:rsid w:val="002B7A92"/>
    <w:rsid w:val="002B7B72"/>
    <w:rsid w:val="002C2298"/>
    <w:rsid w:val="002C456E"/>
    <w:rsid w:val="002C4CD7"/>
    <w:rsid w:val="002C5484"/>
    <w:rsid w:val="002C61DE"/>
    <w:rsid w:val="002C649B"/>
    <w:rsid w:val="002C6AB4"/>
    <w:rsid w:val="002C7D08"/>
    <w:rsid w:val="002D1F96"/>
    <w:rsid w:val="002D23A3"/>
    <w:rsid w:val="002D26A7"/>
    <w:rsid w:val="002D2E9B"/>
    <w:rsid w:val="002D4A9A"/>
    <w:rsid w:val="002D5DC6"/>
    <w:rsid w:val="002D618A"/>
    <w:rsid w:val="002D6E9E"/>
    <w:rsid w:val="002D6EC3"/>
    <w:rsid w:val="002D6F75"/>
    <w:rsid w:val="002D78F7"/>
    <w:rsid w:val="002D7E89"/>
    <w:rsid w:val="002E0692"/>
    <w:rsid w:val="002E070D"/>
    <w:rsid w:val="002E1615"/>
    <w:rsid w:val="002E5037"/>
    <w:rsid w:val="002E51E1"/>
    <w:rsid w:val="002E7263"/>
    <w:rsid w:val="002F2C05"/>
    <w:rsid w:val="002F377C"/>
    <w:rsid w:val="002F3DDC"/>
    <w:rsid w:val="002F41AB"/>
    <w:rsid w:val="002F63F0"/>
    <w:rsid w:val="003019CB"/>
    <w:rsid w:val="00302243"/>
    <w:rsid w:val="0030280C"/>
    <w:rsid w:val="00302D4A"/>
    <w:rsid w:val="00302FB8"/>
    <w:rsid w:val="00303A34"/>
    <w:rsid w:val="00303BE1"/>
    <w:rsid w:val="00304325"/>
    <w:rsid w:val="00304ED8"/>
    <w:rsid w:val="00305725"/>
    <w:rsid w:val="00305AC7"/>
    <w:rsid w:val="00305BB7"/>
    <w:rsid w:val="00306071"/>
    <w:rsid w:val="003060A2"/>
    <w:rsid w:val="00310E81"/>
    <w:rsid w:val="003119D7"/>
    <w:rsid w:val="00311B9E"/>
    <w:rsid w:val="00312629"/>
    <w:rsid w:val="003128C4"/>
    <w:rsid w:val="00314AC6"/>
    <w:rsid w:val="00315B60"/>
    <w:rsid w:val="00317252"/>
    <w:rsid w:val="00320EEC"/>
    <w:rsid w:val="003266F3"/>
    <w:rsid w:val="003270F8"/>
    <w:rsid w:val="003277A6"/>
    <w:rsid w:val="003313A6"/>
    <w:rsid w:val="003332A3"/>
    <w:rsid w:val="0033547E"/>
    <w:rsid w:val="003354B6"/>
    <w:rsid w:val="00335B4E"/>
    <w:rsid w:val="003367F7"/>
    <w:rsid w:val="00336D38"/>
    <w:rsid w:val="00336DDD"/>
    <w:rsid w:val="00340777"/>
    <w:rsid w:val="0034093D"/>
    <w:rsid w:val="003427DA"/>
    <w:rsid w:val="003500AE"/>
    <w:rsid w:val="00351A2E"/>
    <w:rsid w:val="003527A8"/>
    <w:rsid w:val="00352F9E"/>
    <w:rsid w:val="00353F47"/>
    <w:rsid w:val="00355132"/>
    <w:rsid w:val="0035638D"/>
    <w:rsid w:val="00356420"/>
    <w:rsid w:val="00357363"/>
    <w:rsid w:val="00357F63"/>
    <w:rsid w:val="00360AB8"/>
    <w:rsid w:val="00361BD1"/>
    <w:rsid w:val="00362677"/>
    <w:rsid w:val="003627C4"/>
    <w:rsid w:val="003672D7"/>
    <w:rsid w:val="00370478"/>
    <w:rsid w:val="00371D9B"/>
    <w:rsid w:val="00372DAC"/>
    <w:rsid w:val="00373C36"/>
    <w:rsid w:val="00376860"/>
    <w:rsid w:val="003776ED"/>
    <w:rsid w:val="00377809"/>
    <w:rsid w:val="003778DD"/>
    <w:rsid w:val="00380388"/>
    <w:rsid w:val="003805CD"/>
    <w:rsid w:val="00381874"/>
    <w:rsid w:val="003825F7"/>
    <w:rsid w:val="003850A3"/>
    <w:rsid w:val="00385785"/>
    <w:rsid w:val="003859E1"/>
    <w:rsid w:val="003869EC"/>
    <w:rsid w:val="00392655"/>
    <w:rsid w:val="00392F3F"/>
    <w:rsid w:val="00393DF5"/>
    <w:rsid w:val="003941DC"/>
    <w:rsid w:val="00395B32"/>
    <w:rsid w:val="00395BE2"/>
    <w:rsid w:val="00395C15"/>
    <w:rsid w:val="00397E76"/>
    <w:rsid w:val="003A0212"/>
    <w:rsid w:val="003A13A1"/>
    <w:rsid w:val="003A17C4"/>
    <w:rsid w:val="003A187E"/>
    <w:rsid w:val="003A3D0D"/>
    <w:rsid w:val="003A514C"/>
    <w:rsid w:val="003A65C4"/>
    <w:rsid w:val="003B141B"/>
    <w:rsid w:val="003B3454"/>
    <w:rsid w:val="003B35C9"/>
    <w:rsid w:val="003B6C0B"/>
    <w:rsid w:val="003C2538"/>
    <w:rsid w:val="003C2D0B"/>
    <w:rsid w:val="003C3A61"/>
    <w:rsid w:val="003C50E0"/>
    <w:rsid w:val="003C63E5"/>
    <w:rsid w:val="003C6698"/>
    <w:rsid w:val="003D1179"/>
    <w:rsid w:val="003D1DC0"/>
    <w:rsid w:val="003D2405"/>
    <w:rsid w:val="003D2D50"/>
    <w:rsid w:val="003D3479"/>
    <w:rsid w:val="003D39BC"/>
    <w:rsid w:val="003D3F99"/>
    <w:rsid w:val="003D514B"/>
    <w:rsid w:val="003D5B1F"/>
    <w:rsid w:val="003D5CBB"/>
    <w:rsid w:val="003D6426"/>
    <w:rsid w:val="003D6435"/>
    <w:rsid w:val="003D7959"/>
    <w:rsid w:val="003D7D10"/>
    <w:rsid w:val="003E1368"/>
    <w:rsid w:val="003E2988"/>
    <w:rsid w:val="003E2C3B"/>
    <w:rsid w:val="003E4FCB"/>
    <w:rsid w:val="003E6282"/>
    <w:rsid w:val="003E6B45"/>
    <w:rsid w:val="003E730A"/>
    <w:rsid w:val="003E741C"/>
    <w:rsid w:val="003E7515"/>
    <w:rsid w:val="003E771F"/>
    <w:rsid w:val="003E79E3"/>
    <w:rsid w:val="003E7F71"/>
    <w:rsid w:val="003F03D3"/>
    <w:rsid w:val="003F1317"/>
    <w:rsid w:val="003F1991"/>
    <w:rsid w:val="003F1DD7"/>
    <w:rsid w:val="003F24E2"/>
    <w:rsid w:val="003F3543"/>
    <w:rsid w:val="003F3617"/>
    <w:rsid w:val="003F53D3"/>
    <w:rsid w:val="003F6714"/>
    <w:rsid w:val="003F78E1"/>
    <w:rsid w:val="00400661"/>
    <w:rsid w:val="0040172E"/>
    <w:rsid w:val="00401BAC"/>
    <w:rsid w:val="00405524"/>
    <w:rsid w:val="00406465"/>
    <w:rsid w:val="0040783D"/>
    <w:rsid w:val="00407BB0"/>
    <w:rsid w:val="00410F37"/>
    <w:rsid w:val="00411C32"/>
    <w:rsid w:val="0041282B"/>
    <w:rsid w:val="0041431B"/>
    <w:rsid w:val="004170E1"/>
    <w:rsid w:val="004172CB"/>
    <w:rsid w:val="004174AF"/>
    <w:rsid w:val="004240C6"/>
    <w:rsid w:val="0042454C"/>
    <w:rsid w:val="00424EA5"/>
    <w:rsid w:val="00425C99"/>
    <w:rsid w:val="004260E0"/>
    <w:rsid w:val="00427044"/>
    <w:rsid w:val="00427DE2"/>
    <w:rsid w:val="00430DCF"/>
    <w:rsid w:val="0043253E"/>
    <w:rsid w:val="00432B28"/>
    <w:rsid w:val="00435AC8"/>
    <w:rsid w:val="00436CD4"/>
    <w:rsid w:val="00437578"/>
    <w:rsid w:val="00437CB8"/>
    <w:rsid w:val="004428BB"/>
    <w:rsid w:val="0044294F"/>
    <w:rsid w:val="00442F03"/>
    <w:rsid w:val="004437A8"/>
    <w:rsid w:val="004437ED"/>
    <w:rsid w:val="00443D69"/>
    <w:rsid w:val="00444039"/>
    <w:rsid w:val="004445C5"/>
    <w:rsid w:val="00444DAA"/>
    <w:rsid w:val="00445DBD"/>
    <w:rsid w:val="00445FBC"/>
    <w:rsid w:val="004460C6"/>
    <w:rsid w:val="0044676A"/>
    <w:rsid w:val="00447AB3"/>
    <w:rsid w:val="00450B6F"/>
    <w:rsid w:val="00450DAD"/>
    <w:rsid w:val="00451DE3"/>
    <w:rsid w:val="00452F50"/>
    <w:rsid w:val="004538F4"/>
    <w:rsid w:val="00453F3C"/>
    <w:rsid w:val="004559D2"/>
    <w:rsid w:val="00455C4A"/>
    <w:rsid w:val="0045622C"/>
    <w:rsid w:val="00460148"/>
    <w:rsid w:val="004601C8"/>
    <w:rsid w:val="00460C11"/>
    <w:rsid w:val="00463000"/>
    <w:rsid w:val="004638C6"/>
    <w:rsid w:val="00463A4D"/>
    <w:rsid w:val="0046682C"/>
    <w:rsid w:val="0046684B"/>
    <w:rsid w:val="00466BA2"/>
    <w:rsid w:val="00467090"/>
    <w:rsid w:val="00467196"/>
    <w:rsid w:val="00467D4C"/>
    <w:rsid w:val="00467F6D"/>
    <w:rsid w:val="0047187C"/>
    <w:rsid w:val="00471C3C"/>
    <w:rsid w:val="004758E0"/>
    <w:rsid w:val="00475CBB"/>
    <w:rsid w:val="00476362"/>
    <w:rsid w:val="00476E59"/>
    <w:rsid w:val="004808F0"/>
    <w:rsid w:val="00482A90"/>
    <w:rsid w:val="00483694"/>
    <w:rsid w:val="0048579B"/>
    <w:rsid w:val="00486A84"/>
    <w:rsid w:val="00490F0E"/>
    <w:rsid w:val="004910AB"/>
    <w:rsid w:val="00491E76"/>
    <w:rsid w:val="00491F4D"/>
    <w:rsid w:val="0049351E"/>
    <w:rsid w:val="004935DA"/>
    <w:rsid w:val="00493DA5"/>
    <w:rsid w:val="004953EA"/>
    <w:rsid w:val="004957B6"/>
    <w:rsid w:val="0049582B"/>
    <w:rsid w:val="00495C9E"/>
    <w:rsid w:val="00497D72"/>
    <w:rsid w:val="004A04D8"/>
    <w:rsid w:val="004A1D76"/>
    <w:rsid w:val="004A243A"/>
    <w:rsid w:val="004A2F02"/>
    <w:rsid w:val="004A2FC8"/>
    <w:rsid w:val="004A3FCF"/>
    <w:rsid w:val="004A72BF"/>
    <w:rsid w:val="004A77A2"/>
    <w:rsid w:val="004B03D0"/>
    <w:rsid w:val="004B0549"/>
    <w:rsid w:val="004B09ED"/>
    <w:rsid w:val="004B2A80"/>
    <w:rsid w:val="004B76FA"/>
    <w:rsid w:val="004C06CE"/>
    <w:rsid w:val="004C1B39"/>
    <w:rsid w:val="004C3536"/>
    <w:rsid w:val="004C4ADA"/>
    <w:rsid w:val="004D0A6B"/>
    <w:rsid w:val="004D23E3"/>
    <w:rsid w:val="004D2676"/>
    <w:rsid w:val="004D301F"/>
    <w:rsid w:val="004D308A"/>
    <w:rsid w:val="004D426F"/>
    <w:rsid w:val="004D462E"/>
    <w:rsid w:val="004D4A6E"/>
    <w:rsid w:val="004D4C2C"/>
    <w:rsid w:val="004D7D68"/>
    <w:rsid w:val="004E001D"/>
    <w:rsid w:val="004E06A3"/>
    <w:rsid w:val="004E1A60"/>
    <w:rsid w:val="004E1A9C"/>
    <w:rsid w:val="004E2055"/>
    <w:rsid w:val="004E215B"/>
    <w:rsid w:val="004E44CD"/>
    <w:rsid w:val="004E5740"/>
    <w:rsid w:val="004E7793"/>
    <w:rsid w:val="004F0209"/>
    <w:rsid w:val="004F1812"/>
    <w:rsid w:val="004F3AC7"/>
    <w:rsid w:val="004F5541"/>
    <w:rsid w:val="004F6EE1"/>
    <w:rsid w:val="004F7FAF"/>
    <w:rsid w:val="00500B48"/>
    <w:rsid w:val="005011F5"/>
    <w:rsid w:val="005023FA"/>
    <w:rsid w:val="00502B84"/>
    <w:rsid w:val="00504426"/>
    <w:rsid w:val="005059C5"/>
    <w:rsid w:val="005068EE"/>
    <w:rsid w:val="005069FD"/>
    <w:rsid w:val="005100C7"/>
    <w:rsid w:val="00510A95"/>
    <w:rsid w:val="005119F8"/>
    <w:rsid w:val="00514DB5"/>
    <w:rsid w:val="0051705B"/>
    <w:rsid w:val="00521020"/>
    <w:rsid w:val="005216DC"/>
    <w:rsid w:val="00521990"/>
    <w:rsid w:val="00522306"/>
    <w:rsid w:val="005242E2"/>
    <w:rsid w:val="00526353"/>
    <w:rsid w:val="00526B34"/>
    <w:rsid w:val="00527C19"/>
    <w:rsid w:val="005300F9"/>
    <w:rsid w:val="0053169D"/>
    <w:rsid w:val="00534B18"/>
    <w:rsid w:val="00534CA4"/>
    <w:rsid w:val="00535189"/>
    <w:rsid w:val="0053554F"/>
    <w:rsid w:val="005355B4"/>
    <w:rsid w:val="00537BBA"/>
    <w:rsid w:val="0054123C"/>
    <w:rsid w:val="005422AE"/>
    <w:rsid w:val="00542460"/>
    <w:rsid w:val="005425EC"/>
    <w:rsid w:val="00544F8A"/>
    <w:rsid w:val="005475B7"/>
    <w:rsid w:val="00547E00"/>
    <w:rsid w:val="005509FF"/>
    <w:rsid w:val="0055133E"/>
    <w:rsid w:val="00552DFC"/>
    <w:rsid w:val="0055465A"/>
    <w:rsid w:val="005546B8"/>
    <w:rsid w:val="00554EB0"/>
    <w:rsid w:val="00554ED8"/>
    <w:rsid w:val="00560C22"/>
    <w:rsid w:val="00563E97"/>
    <w:rsid w:val="005651C1"/>
    <w:rsid w:val="00565C4B"/>
    <w:rsid w:val="00567881"/>
    <w:rsid w:val="00570428"/>
    <w:rsid w:val="00572120"/>
    <w:rsid w:val="00575CF8"/>
    <w:rsid w:val="00576405"/>
    <w:rsid w:val="005766F8"/>
    <w:rsid w:val="00581255"/>
    <w:rsid w:val="0058166C"/>
    <w:rsid w:val="00582DFA"/>
    <w:rsid w:val="00583413"/>
    <w:rsid w:val="00583E7B"/>
    <w:rsid w:val="00585CB4"/>
    <w:rsid w:val="005907CA"/>
    <w:rsid w:val="005912B6"/>
    <w:rsid w:val="0059323A"/>
    <w:rsid w:val="00593350"/>
    <w:rsid w:val="00594E7C"/>
    <w:rsid w:val="005A06D0"/>
    <w:rsid w:val="005A08B3"/>
    <w:rsid w:val="005A097C"/>
    <w:rsid w:val="005A0A68"/>
    <w:rsid w:val="005A0B2F"/>
    <w:rsid w:val="005A2A4C"/>
    <w:rsid w:val="005A4387"/>
    <w:rsid w:val="005A74CD"/>
    <w:rsid w:val="005B1A2C"/>
    <w:rsid w:val="005B1E5E"/>
    <w:rsid w:val="005B262B"/>
    <w:rsid w:val="005B4BDC"/>
    <w:rsid w:val="005B4C80"/>
    <w:rsid w:val="005B56AD"/>
    <w:rsid w:val="005B5F4F"/>
    <w:rsid w:val="005B636C"/>
    <w:rsid w:val="005C0232"/>
    <w:rsid w:val="005C048C"/>
    <w:rsid w:val="005C0846"/>
    <w:rsid w:val="005C2401"/>
    <w:rsid w:val="005C2566"/>
    <w:rsid w:val="005C47DD"/>
    <w:rsid w:val="005C7B90"/>
    <w:rsid w:val="005D0CF4"/>
    <w:rsid w:val="005D3C26"/>
    <w:rsid w:val="005D4859"/>
    <w:rsid w:val="005D63AB"/>
    <w:rsid w:val="005D63B4"/>
    <w:rsid w:val="005E173F"/>
    <w:rsid w:val="005E3EE0"/>
    <w:rsid w:val="005E545A"/>
    <w:rsid w:val="005E5815"/>
    <w:rsid w:val="005E647B"/>
    <w:rsid w:val="005E72F5"/>
    <w:rsid w:val="005F0BF7"/>
    <w:rsid w:val="005F21A7"/>
    <w:rsid w:val="005F2B3E"/>
    <w:rsid w:val="005F5622"/>
    <w:rsid w:val="005F6613"/>
    <w:rsid w:val="00601C6B"/>
    <w:rsid w:val="006027AF"/>
    <w:rsid w:val="00602BC6"/>
    <w:rsid w:val="00604F51"/>
    <w:rsid w:val="00607229"/>
    <w:rsid w:val="00607CE2"/>
    <w:rsid w:val="00611787"/>
    <w:rsid w:val="006118DC"/>
    <w:rsid w:val="006171A2"/>
    <w:rsid w:val="00620A94"/>
    <w:rsid w:val="00621F1F"/>
    <w:rsid w:val="00623C97"/>
    <w:rsid w:val="006246F9"/>
    <w:rsid w:val="0062670D"/>
    <w:rsid w:val="006267FC"/>
    <w:rsid w:val="006269D2"/>
    <w:rsid w:val="00627160"/>
    <w:rsid w:val="0062755C"/>
    <w:rsid w:val="00627C10"/>
    <w:rsid w:val="00630040"/>
    <w:rsid w:val="00630232"/>
    <w:rsid w:val="00632275"/>
    <w:rsid w:val="00635412"/>
    <w:rsid w:val="006378F9"/>
    <w:rsid w:val="006414D8"/>
    <w:rsid w:val="006417A8"/>
    <w:rsid w:val="00642C81"/>
    <w:rsid w:val="00646433"/>
    <w:rsid w:val="00650624"/>
    <w:rsid w:val="0065157D"/>
    <w:rsid w:val="00652997"/>
    <w:rsid w:val="00652BCA"/>
    <w:rsid w:val="0065378D"/>
    <w:rsid w:val="00653A62"/>
    <w:rsid w:val="00653CC9"/>
    <w:rsid w:val="0065459D"/>
    <w:rsid w:val="006549E1"/>
    <w:rsid w:val="00654A8F"/>
    <w:rsid w:val="00656450"/>
    <w:rsid w:val="00657DFC"/>
    <w:rsid w:val="00661269"/>
    <w:rsid w:val="00663172"/>
    <w:rsid w:val="00664302"/>
    <w:rsid w:val="00664F51"/>
    <w:rsid w:val="00665CCC"/>
    <w:rsid w:val="00665DFE"/>
    <w:rsid w:val="00666230"/>
    <w:rsid w:val="00666A67"/>
    <w:rsid w:val="00666D4C"/>
    <w:rsid w:val="006670AB"/>
    <w:rsid w:val="00667143"/>
    <w:rsid w:val="0067048F"/>
    <w:rsid w:val="0067066C"/>
    <w:rsid w:val="00670C0C"/>
    <w:rsid w:val="00671FC3"/>
    <w:rsid w:val="00674BC3"/>
    <w:rsid w:val="006805E7"/>
    <w:rsid w:val="00680E40"/>
    <w:rsid w:val="00681082"/>
    <w:rsid w:val="00681481"/>
    <w:rsid w:val="0068212B"/>
    <w:rsid w:val="0068446E"/>
    <w:rsid w:val="0068514C"/>
    <w:rsid w:val="006855AB"/>
    <w:rsid w:val="006865B6"/>
    <w:rsid w:val="00686799"/>
    <w:rsid w:val="006867A7"/>
    <w:rsid w:val="00690DC9"/>
    <w:rsid w:val="00690F27"/>
    <w:rsid w:val="00691892"/>
    <w:rsid w:val="00692887"/>
    <w:rsid w:val="00692FA6"/>
    <w:rsid w:val="00693C03"/>
    <w:rsid w:val="00695CE2"/>
    <w:rsid w:val="006965BC"/>
    <w:rsid w:val="0069693C"/>
    <w:rsid w:val="00696C67"/>
    <w:rsid w:val="006A1BE6"/>
    <w:rsid w:val="006A3895"/>
    <w:rsid w:val="006A533F"/>
    <w:rsid w:val="006A54C5"/>
    <w:rsid w:val="006A5B67"/>
    <w:rsid w:val="006A6173"/>
    <w:rsid w:val="006A75DE"/>
    <w:rsid w:val="006A7D11"/>
    <w:rsid w:val="006B12D4"/>
    <w:rsid w:val="006B22BB"/>
    <w:rsid w:val="006B26B5"/>
    <w:rsid w:val="006B2B39"/>
    <w:rsid w:val="006B7036"/>
    <w:rsid w:val="006C0182"/>
    <w:rsid w:val="006C019F"/>
    <w:rsid w:val="006C177D"/>
    <w:rsid w:val="006C2CD0"/>
    <w:rsid w:val="006C3308"/>
    <w:rsid w:val="006C33EA"/>
    <w:rsid w:val="006C3F22"/>
    <w:rsid w:val="006C427D"/>
    <w:rsid w:val="006C4569"/>
    <w:rsid w:val="006C53BF"/>
    <w:rsid w:val="006D291F"/>
    <w:rsid w:val="006D320F"/>
    <w:rsid w:val="006D3EF2"/>
    <w:rsid w:val="006D42CE"/>
    <w:rsid w:val="006D4C7B"/>
    <w:rsid w:val="006D5A6A"/>
    <w:rsid w:val="006D72BF"/>
    <w:rsid w:val="006D7362"/>
    <w:rsid w:val="006E088E"/>
    <w:rsid w:val="006E0C8E"/>
    <w:rsid w:val="006E1F1F"/>
    <w:rsid w:val="006E4D85"/>
    <w:rsid w:val="006E59AB"/>
    <w:rsid w:val="006E747B"/>
    <w:rsid w:val="006F2385"/>
    <w:rsid w:val="006F26F3"/>
    <w:rsid w:val="006F379F"/>
    <w:rsid w:val="006F6CB5"/>
    <w:rsid w:val="00700042"/>
    <w:rsid w:val="0070040E"/>
    <w:rsid w:val="007012A2"/>
    <w:rsid w:val="0070215D"/>
    <w:rsid w:val="00703BB2"/>
    <w:rsid w:val="00704096"/>
    <w:rsid w:val="007043AD"/>
    <w:rsid w:val="00707984"/>
    <w:rsid w:val="00707C58"/>
    <w:rsid w:val="00710803"/>
    <w:rsid w:val="00711903"/>
    <w:rsid w:val="00712B25"/>
    <w:rsid w:val="0071457C"/>
    <w:rsid w:val="00714DA6"/>
    <w:rsid w:val="00716FEF"/>
    <w:rsid w:val="007204BF"/>
    <w:rsid w:val="00722792"/>
    <w:rsid w:val="007228DB"/>
    <w:rsid w:val="0072328D"/>
    <w:rsid w:val="0072471A"/>
    <w:rsid w:val="00725272"/>
    <w:rsid w:val="0072650E"/>
    <w:rsid w:val="00727284"/>
    <w:rsid w:val="007336B8"/>
    <w:rsid w:val="0073407A"/>
    <w:rsid w:val="007355AC"/>
    <w:rsid w:val="0073737F"/>
    <w:rsid w:val="00740A0C"/>
    <w:rsid w:val="007450BD"/>
    <w:rsid w:val="00746377"/>
    <w:rsid w:val="0074773A"/>
    <w:rsid w:val="00753EEC"/>
    <w:rsid w:val="00754484"/>
    <w:rsid w:val="00754FC6"/>
    <w:rsid w:val="00756A60"/>
    <w:rsid w:val="0075787E"/>
    <w:rsid w:val="007625FB"/>
    <w:rsid w:val="00762957"/>
    <w:rsid w:val="00763CAA"/>
    <w:rsid w:val="00765973"/>
    <w:rsid w:val="00765AFF"/>
    <w:rsid w:val="007665BD"/>
    <w:rsid w:val="00766698"/>
    <w:rsid w:val="007709E8"/>
    <w:rsid w:val="00770DD3"/>
    <w:rsid w:val="00771B96"/>
    <w:rsid w:val="00772361"/>
    <w:rsid w:val="00774409"/>
    <w:rsid w:val="00775A8A"/>
    <w:rsid w:val="00776C87"/>
    <w:rsid w:val="00777856"/>
    <w:rsid w:val="007816AB"/>
    <w:rsid w:val="007834AA"/>
    <w:rsid w:val="00783870"/>
    <w:rsid w:val="00784FA1"/>
    <w:rsid w:val="00786002"/>
    <w:rsid w:val="0078684A"/>
    <w:rsid w:val="00786FF0"/>
    <w:rsid w:val="00787F87"/>
    <w:rsid w:val="00790F10"/>
    <w:rsid w:val="0079206A"/>
    <w:rsid w:val="0079366D"/>
    <w:rsid w:val="00793F0F"/>
    <w:rsid w:val="00794B0B"/>
    <w:rsid w:val="00795142"/>
    <w:rsid w:val="00797228"/>
    <w:rsid w:val="00797749"/>
    <w:rsid w:val="007A06AD"/>
    <w:rsid w:val="007A1F42"/>
    <w:rsid w:val="007A1F96"/>
    <w:rsid w:val="007A2CB9"/>
    <w:rsid w:val="007A43AF"/>
    <w:rsid w:val="007A58AD"/>
    <w:rsid w:val="007A61A8"/>
    <w:rsid w:val="007A7618"/>
    <w:rsid w:val="007B19B6"/>
    <w:rsid w:val="007B1D03"/>
    <w:rsid w:val="007B4394"/>
    <w:rsid w:val="007B43F8"/>
    <w:rsid w:val="007B4B96"/>
    <w:rsid w:val="007B5B00"/>
    <w:rsid w:val="007B5DF3"/>
    <w:rsid w:val="007B61B7"/>
    <w:rsid w:val="007B65AE"/>
    <w:rsid w:val="007B68F2"/>
    <w:rsid w:val="007C14B6"/>
    <w:rsid w:val="007C38E1"/>
    <w:rsid w:val="007C4737"/>
    <w:rsid w:val="007C6073"/>
    <w:rsid w:val="007D22BC"/>
    <w:rsid w:val="007D2324"/>
    <w:rsid w:val="007D28F1"/>
    <w:rsid w:val="007D2DB6"/>
    <w:rsid w:val="007D41CD"/>
    <w:rsid w:val="007D4872"/>
    <w:rsid w:val="007D4C04"/>
    <w:rsid w:val="007D5674"/>
    <w:rsid w:val="007E0763"/>
    <w:rsid w:val="007E1F6D"/>
    <w:rsid w:val="007E21EE"/>
    <w:rsid w:val="007E2340"/>
    <w:rsid w:val="007E3427"/>
    <w:rsid w:val="007E41B9"/>
    <w:rsid w:val="007E5317"/>
    <w:rsid w:val="007E598A"/>
    <w:rsid w:val="007E6651"/>
    <w:rsid w:val="007F0250"/>
    <w:rsid w:val="007F058F"/>
    <w:rsid w:val="007F0B09"/>
    <w:rsid w:val="007F0F71"/>
    <w:rsid w:val="007F124D"/>
    <w:rsid w:val="007F16F9"/>
    <w:rsid w:val="007F1C73"/>
    <w:rsid w:val="007F24DA"/>
    <w:rsid w:val="007F2FCD"/>
    <w:rsid w:val="007F31F3"/>
    <w:rsid w:val="007F347B"/>
    <w:rsid w:val="007F3DC3"/>
    <w:rsid w:val="007F3E43"/>
    <w:rsid w:val="007F42EF"/>
    <w:rsid w:val="007F457B"/>
    <w:rsid w:val="007F6A12"/>
    <w:rsid w:val="007F7826"/>
    <w:rsid w:val="007F79E3"/>
    <w:rsid w:val="008022BB"/>
    <w:rsid w:val="00802AD7"/>
    <w:rsid w:val="00804134"/>
    <w:rsid w:val="0080423E"/>
    <w:rsid w:val="00805525"/>
    <w:rsid w:val="00807BC4"/>
    <w:rsid w:val="00807DCE"/>
    <w:rsid w:val="00810706"/>
    <w:rsid w:val="0081151B"/>
    <w:rsid w:val="00811A10"/>
    <w:rsid w:val="008161CA"/>
    <w:rsid w:val="00816978"/>
    <w:rsid w:val="00817A73"/>
    <w:rsid w:val="00821990"/>
    <w:rsid w:val="0082317A"/>
    <w:rsid w:val="00824122"/>
    <w:rsid w:val="00824ABB"/>
    <w:rsid w:val="008255CD"/>
    <w:rsid w:val="00825CA4"/>
    <w:rsid w:val="008270E7"/>
    <w:rsid w:val="00827C08"/>
    <w:rsid w:val="008307BC"/>
    <w:rsid w:val="0083194A"/>
    <w:rsid w:val="00831A4B"/>
    <w:rsid w:val="00832F97"/>
    <w:rsid w:val="008335F9"/>
    <w:rsid w:val="00833EA9"/>
    <w:rsid w:val="00833F6D"/>
    <w:rsid w:val="0083452E"/>
    <w:rsid w:val="0083641D"/>
    <w:rsid w:val="0084133E"/>
    <w:rsid w:val="00843BA6"/>
    <w:rsid w:val="00844743"/>
    <w:rsid w:val="0084479F"/>
    <w:rsid w:val="00847160"/>
    <w:rsid w:val="00847564"/>
    <w:rsid w:val="00850626"/>
    <w:rsid w:val="00853F63"/>
    <w:rsid w:val="00854373"/>
    <w:rsid w:val="00855163"/>
    <w:rsid w:val="00855465"/>
    <w:rsid w:val="008559F0"/>
    <w:rsid w:val="008562E8"/>
    <w:rsid w:val="00856A47"/>
    <w:rsid w:val="00860026"/>
    <w:rsid w:val="00861A21"/>
    <w:rsid w:val="00862195"/>
    <w:rsid w:val="00862393"/>
    <w:rsid w:val="008631DE"/>
    <w:rsid w:val="00864005"/>
    <w:rsid w:val="00865940"/>
    <w:rsid w:val="00865D46"/>
    <w:rsid w:val="008708CC"/>
    <w:rsid w:val="008708F1"/>
    <w:rsid w:val="008718EB"/>
    <w:rsid w:val="00871FFA"/>
    <w:rsid w:val="00873846"/>
    <w:rsid w:val="0087395D"/>
    <w:rsid w:val="00873AA9"/>
    <w:rsid w:val="00873C28"/>
    <w:rsid w:val="00877A69"/>
    <w:rsid w:val="00880922"/>
    <w:rsid w:val="008821A9"/>
    <w:rsid w:val="00883D84"/>
    <w:rsid w:val="00885F66"/>
    <w:rsid w:val="0089154F"/>
    <w:rsid w:val="00892DAC"/>
    <w:rsid w:val="00894034"/>
    <w:rsid w:val="00895CBA"/>
    <w:rsid w:val="008962B0"/>
    <w:rsid w:val="00896C64"/>
    <w:rsid w:val="008A054D"/>
    <w:rsid w:val="008A254E"/>
    <w:rsid w:val="008A4F5A"/>
    <w:rsid w:val="008A6E7A"/>
    <w:rsid w:val="008B32AA"/>
    <w:rsid w:val="008B36C1"/>
    <w:rsid w:val="008B3A3B"/>
    <w:rsid w:val="008B3E18"/>
    <w:rsid w:val="008B6B0F"/>
    <w:rsid w:val="008B74D1"/>
    <w:rsid w:val="008B7F8A"/>
    <w:rsid w:val="008C56A6"/>
    <w:rsid w:val="008C5A4D"/>
    <w:rsid w:val="008C5AE5"/>
    <w:rsid w:val="008C6B90"/>
    <w:rsid w:val="008C7D50"/>
    <w:rsid w:val="008D028E"/>
    <w:rsid w:val="008D09A7"/>
    <w:rsid w:val="008D2062"/>
    <w:rsid w:val="008D5413"/>
    <w:rsid w:val="008D5415"/>
    <w:rsid w:val="008D5529"/>
    <w:rsid w:val="008D6074"/>
    <w:rsid w:val="008D610E"/>
    <w:rsid w:val="008D63C9"/>
    <w:rsid w:val="008E00CE"/>
    <w:rsid w:val="008E0408"/>
    <w:rsid w:val="008E0DA9"/>
    <w:rsid w:val="008E152B"/>
    <w:rsid w:val="008E2A99"/>
    <w:rsid w:val="008E333A"/>
    <w:rsid w:val="008E5E5C"/>
    <w:rsid w:val="008E6490"/>
    <w:rsid w:val="008E6C69"/>
    <w:rsid w:val="008E6F21"/>
    <w:rsid w:val="008E79A3"/>
    <w:rsid w:val="008F1831"/>
    <w:rsid w:val="008F2C26"/>
    <w:rsid w:val="008F6393"/>
    <w:rsid w:val="00902D49"/>
    <w:rsid w:val="009041FF"/>
    <w:rsid w:val="00904914"/>
    <w:rsid w:val="00904F62"/>
    <w:rsid w:val="00904F8C"/>
    <w:rsid w:val="009062BC"/>
    <w:rsid w:val="00906C04"/>
    <w:rsid w:val="009071BA"/>
    <w:rsid w:val="00912098"/>
    <w:rsid w:val="00913142"/>
    <w:rsid w:val="00913A82"/>
    <w:rsid w:val="00914CA4"/>
    <w:rsid w:val="00914EE8"/>
    <w:rsid w:val="00915872"/>
    <w:rsid w:val="009163C0"/>
    <w:rsid w:val="0092092E"/>
    <w:rsid w:val="00921BCD"/>
    <w:rsid w:val="00921F3C"/>
    <w:rsid w:val="00924923"/>
    <w:rsid w:val="0092588C"/>
    <w:rsid w:val="009263AF"/>
    <w:rsid w:val="00927DDA"/>
    <w:rsid w:val="009313C4"/>
    <w:rsid w:val="00932983"/>
    <w:rsid w:val="00933278"/>
    <w:rsid w:val="00935A56"/>
    <w:rsid w:val="00937C3C"/>
    <w:rsid w:val="00937D4F"/>
    <w:rsid w:val="00941829"/>
    <w:rsid w:val="00942107"/>
    <w:rsid w:val="009472EA"/>
    <w:rsid w:val="009476A0"/>
    <w:rsid w:val="00947F9B"/>
    <w:rsid w:val="00950D67"/>
    <w:rsid w:val="00952364"/>
    <w:rsid w:val="00952A1A"/>
    <w:rsid w:val="00952E29"/>
    <w:rsid w:val="00953791"/>
    <w:rsid w:val="00956453"/>
    <w:rsid w:val="00956826"/>
    <w:rsid w:val="00957A2B"/>
    <w:rsid w:val="00957DDB"/>
    <w:rsid w:val="00957F58"/>
    <w:rsid w:val="00961C22"/>
    <w:rsid w:val="0096360F"/>
    <w:rsid w:val="00964F59"/>
    <w:rsid w:val="0096703E"/>
    <w:rsid w:val="009701F9"/>
    <w:rsid w:val="00972653"/>
    <w:rsid w:val="00972EAD"/>
    <w:rsid w:val="00973EFF"/>
    <w:rsid w:val="00973FA3"/>
    <w:rsid w:val="009747AD"/>
    <w:rsid w:val="00975016"/>
    <w:rsid w:val="00976998"/>
    <w:rsid w:val="00976E88"/>
    <w:rsid w:val="00980A69"/>
    <w:rsid w:val="00982A5D"/>
    <w:rsid w:val="00983C06"/>
    <w:rsid w:val="00985947"/>
    <w:rsid w:val="00991749"/>
    <w:rsid w:val="009923CC"/>
    <w:rsid w:val="00993EFD"/>
    <w:rsid w:val="00996332"/>
    <w:rsid w:val="0099673A"/>
    <w:rsid w:val="00996B46"/>
    <w:rsid w:val="00997873"/>
    <w:rsid w:val="009A0A0E"/>
    <w:rsid w:val="009A25B2"/>
    <w:rsid w:val="009A2FEA"/>
    <w:rsid w:val="009A3055"/>
    <w:rsid w:val="009A3381"/>
    <w:rsid w:val="009A51A4"/>
    <w:rsid w:val="009A5807"/>
    <w:rsid w:val="009A6B0D"/>
    <w:rsid w:val="009A6F7C"/>
    <w:rsid w:val="009B1136"/>
    <w:rsid w:val="009B3865"/>
    <w:rsid w:val="009B4044"/>
    <w:rsid w:val="009B5441"/>
    <w:rsid w:val="009B5ED1"/>
    <w:rsid w:val="009B655C"/>
    <w:rsid w:val="009B657E"/>
    <w:rsid w:val="009B6B4D"/>
    <w:rsid w:val="009B70B0"/>
    <w:rsid w:val="009B77A7"/>
    <w:rsid w:val="009C0639"/>
    <w:rsid w:val="009C12C7"/>
    <w:rsid w:val="009C2886"/>
    <w:rsid w:val="009C3C27"/>
    <w:rsid w:val="009C42D6"/>
    <w:rsid w:val="009C5076"/>
    <w:rsid w:val="009C6211"/>
    <w:rsid w:val="009C6340"/>
    <w:rsid w:val="009C6C79"/>
    <w:rsid w:val="009C6CCB"/>
    <w:rsid w:val="009D0DE9"/>
    <w:rsid w:val="009D1AA0"/>
    <w:rsid w:val="009D3267"/>
    <w:rsid w:val="009D4C64"/>
    <w:rsid w:val="009D58FE"/>
    <w:rsid w:val="009D635B"/>
    <w:rsid w:val="009D67C4"/>
    <w:rsid w:val="009D6EE9"/>
    <w:rsid w:val="009E2657"/>
    <w:rsid w:val="009E266F"/>
    <w:rsid w:val="009E2B5A"/>
    <w:rsid w:val="009E2F04"/>
    <w:rsid w:val="009E31B8"/>
    <w:rsid w:val="009E370F"/>
    <w:rsid w:val="009F030A"/>
    <w:rsid w:val="009F08CA"/>
    <w:rsid w:val="009F0D90"/>
    <w:rsid w:val="009F15F7"/>
    <w:rsid w:val="009F1D21"/>
    <w:rsid w:val="009F3906"/>
    <w:rsid w:val="009F5E0C"/>
    <w:rsid w:val="009F6354"/>
    <w:rsid w:val="009F7624"/>
    <w:rsid w:val="00A01531"/>
    <w:rsid w:val="00A01AD1"/>
    <w:rsid w:val="00A03BD6"/>
    <w:rsid w:val="00A03EF0"/>
    <w:rsid w:val="00A04820"/>
    <w:rsid w:val="00A04F67"/>
    <w:rsid w:val="00A06694"/>
    <w:rsid w:val="00A06C35"/>
    <w:rsid w:val="00A07441"/>
    <w:rsid w:val="00A07BFF"/>
    <w:rsid w:val="00A07D39"/>
    <w:rsid w:val="00A07DD5"/>
    <w:rsid w:val="00A118E8"/>
    <w:rsid w:val="00A11DB3"/>
    <w:rsid w:val="00A14A47"/>
    <w:rsid w:val="00A168FC"/>
    <w:rsid w:val="00A22089"/>
    <w:rsid w:val="00A22689"/>
    <w:rsid w:val="00A22CAF"/>
    <w:rsid w:val="00A26055"/>
    <w:rsid w:val="00A2653F"/>
    <w:rsid w:val="00A302D8"/>
    <w:rsid w:val="00A322F0"/>
    <w:rsid w:val="00A3304A"/>
    <w:rsid w:val="00A34441"/>
    <w:rsid w:val="00A34CA6"/>
    <w:rsid w:val="00A36839"/>
    <w:rsid w:val="00A37DFD"/>
    <w:rsid w:val="00A4097C"/>
    <w:rsid w:val="00A42328"/>
    <w:rsid w:val="00A43AA4"/>
    <w:rsid w:val="00A458B7"/>
    <w:rsid w:val="00A4674B"/>
    <w:rsid w:val="00A51230"/>
    <w:rsid w:val="00A550E1"/>
    <w:rsid w:val="00A55163"/>
    <w:rsid w:val="00A5547F"/>
    <w:rsid w:val="00A557CF"/>
    <w:rsid w:val="00A55BA0"/>
    <w:rsid w:val="00A57CCC"/>
    <w:rsid w:val="00A60B38"/>
    <w:rsid w:val="00A60C85"/>
    <w:rsid w:val="00A61B53"/>
    <w:rsid w:val="00A621B5"/>
    <w:rsid w:val="00A62DC2"/>
    <w:rsid w:val="00A64478"/>
    <w:rsid w:val="00A6482A"/>
    <w:rsid w:val="00A65934"/>
    <w:rsid w:val="00A66AE3"/>
    <w:rsid w:val="00A70D02"/>
    <w:rsid w:val="00A73690"/>
    <w:rsid w:val="00A73B06"/>
    <w:rsid w:val="00A740E3"/>
    <w:rsid w:val="00A7425C"/>
    <w:rsid w:val="00A74476"/>
    <w:rsid w:val="00A76191"/>
    <w:rsid w:val="00A766D9"/>
    <w:rsid w:val="00A80305"/>
    <w:rsid w:val="00A809A5"/>
    <w:rsid w:val="00A80D36"/>
    <w:rsid w:val="00A80F59"/>
    <w:rsid w:val="00A81D45"/>
    <w:rsid w:val="00A8237E"/>
    <w:rsid w:val="00A85010"/>
    <w:rsid w:val="00A90908"/>
    <w:rsid w:val="00A9122F"/>
    <w:rsid w:val="00A941EE"/>
    <w:rsid w:val="00A94509"/>
    <w:rsid w:val="00A95936"/>
    <w:rsid w:val="00A95B78"/>
    <w:rsid w:val="00A9603A"/>
    <w:rsid w:val="00A9624E"/>
    <w:rsid w:val="00A96334"/>
    <w:rsid w:val="00A967AE"/>
    <w:rsid w:val="00AA097B"/>
    <w:rsid w:val="00AA2427"/>
    <w:rsid w:val="00AA2B5C"/>
    <w:rsid w:val="00AA39FF"/>
    <w:rsid w:val="00AA4354"/>
    <w:rsid w:val="00AA6DFF"/>
    <w:rsid w:val="00AB18D9"/>
    <w:rsid w:val="00AB304C"/>
    <w:rsid w:val="00AB30A6"/>
    <w:rsid w:val="00AB359B"/>
    <w:rsid w:val="00AB37DC"/>
    <w:rsid w:val="00AB496C"/>
    <w:rsid w:val="00AB64BB"/>
    <w:rsid w:val="00AC3C09"/>
    <w:rsid w:val="00AC4387"/>
    <w:rsid w:val="00AC75BA"/>
    <w:rsid w:val="00AD179C"/>
    <w:rsid w:val="00AD19D6"/>
    <w:rsid w:val="00AD1CD7"/>
    <w:rsid w:val="00AD6AD1"/>
    <w:rsid w:val="00AD74FC"/>
    <w:rsid w:val="00AE2C33"/>
    <w:rsid w:val="00AE2F45"/>
    <w:rsid w:val="00AE43E8"/>
    <w:rsid w:val="00AE54A5"/>
    <w:rsid w:val="00AE6C1B"/>
    <w:rsid w:val="00AE74FF"/>
    <w:rsid w:val="00AE7ED8"/>
    <w:rsid w:val="00AF1DA2"/>
    <w:rsid w:val="00AF245E"/>
    <w:rsid w:val="00AF4CA4"/>
    <w:rsid w:val="00AF57FF"/>
    <w:rsid w:val="00AF627A"/>
    <w:rsid w:val="00B000B7"/>
    <w:rsid w:val="00B0110A"/>
    <w:rsid w:val="00B01663"/>
    <w:rsid w:val="00B02751"/>
    <w:rsid w:val="00B027BB"/>
    <w:rsid w:val="00B03F1B"/>
    <w:rsid w:val="00B05F2A"/>
    <w:rsid w:val="00B07421"/>
    <w:rsid w:val="00B07C2A"/>
    <w:rsid w:val="00B104C9"/>
    <w:rsid w:val="00B10C93"/>
    <w:rsid w:val="00B119BD"/>
    <w:rsid w:val="00B126B1"/>
    <w:rsid w:val="00B128D4"/>
    <w:rsid w:val="00B12EBE"/>
    <w:rsid w:val="00B12F55"/>
    <w:rsid w:val="00B150AE"/>
    <w:rsid w:val="00B171CF"/>
    <w:rsid w:val="00B17281"/>
    <w:rsid w:val="00B20CAE"/>
    <w:rsid w:val="00B221A8"/>
    <w:rsid w:val="00B22C3A"/>
    <w:rsid w:val="00B242C7"/>
    <w:rsid w:val="00B24899"/>
    <w:rsid w:val="00B24CB1"/>
    <w:rsid w:val="00B24CCF"/>
    <w:rsid w:val="00B27356"/>
    <w:rsid w:val="00B27AFE"/>
    <w:rsid w:val="00B3095E"/>
    <w:rsid w:val="00B31128"/>
    <w:rsid w:val="00B34B4C"/>
    <w:rsid w:val="00B4023C"/>
    <w:rsid w:val="00B402D2"/>
    <w:rsid w:val="00B424FE"/>
    <w:rsid w:val="00B456FB"/>
    <w:rsid w:val="00B4578C"/>
    <w:rsid w:val="00B459AF"/>
    <w:rsid w:val="00B46383"/>
    <w:rsid w:val="00B46BCC"/>
    <w:rsid w:val="00B47DEA"/>
    <w:rsid w:val="00B53300"/>
    <w:rsid w:val="00B56E2E"/>
    <w:rsid w:val="00B607A5"/>
    <w:rsid w:val="00B61111"/>
    <w:rsid w:val="00B61698"/>
    <w:rsid w:val="00B61D52"/>
    <w:rsid w:val="00B62230"/>
    <w:rsid w:val="00B62A59"/>
    <w:rsid w:val="00B65C21"/>
    <w:rsid w:val="00B66E19"/>
    <w:rsid w:val="00B67A4C"/>
    <w:rsid w:val="00B71640"/>
    <w:rsid w:val="00B7208B"/>
    <w:rsid w:val="00B741BF"/>
    <w:rsid w:val="00B75321"/>
    <w:rsid w:val="00B7699B"/>
    <w:rsid w:val="00B80E14"/>
    <w:rsid w:val="00B81A15"/>
    <w:rsid w:val="00B82087"/>
    <w:rsid w:val="00B83955"/>
    <w:rsid w:val="00B85069"/>
    <w:rsid w:val="00B869FA"/>
    <w:rsid w:val="00B90160"/>
    <w:rsid w:val="00B92140"/>
    <w:rsid w:val="00B93203"/>
    <w:rsid w:val="00B95229"/>
    <w:rsid w:val="00B95C8D"/>
    <w:rsid w:val="00BA065A"/>
    <w:rsid w:val="00BA0F42"/>
    <w:rsid w:val="00BA2CF6"/>
    <w:rsid w:val="00BA410A"/>
    <w:rsid w:val="00BA45B8"/>
    <w:rsid w:val="00BA5A66"/>
    <w:rsid w:val="00BA6161"/>
    <w:rsid w:val="00BA6941"/>
    <w:rsid w:val="00BB0020"/>
    <w:rsid w:val="00BB13FB"/>
    <w:rsid w:val="00BB1F03"/>
    <w:rsid w:val="00BB3514"/>
    <w:rsid w:val="00BB3778"/>
    <w:rsid w:val="00BB3AFD"/>
    <w:rsid w:val="00BB4735"/>
    <w:rsid w:val="00BB4B7C"/>
    <w:rsid w:val="00BB651C"/>
    <w:rsid w:val="00BB68F4"/>
    <w:rsid w:val="00BB6F3B"/>
    <w:rsid w:val="00BC1B7F"/>
    <w:rsid w:val="00BC2025"/>
    <w:rsid w:val="00BC3672"/>
    <w:rsid w:val="00BC410D"/>
    <w:rsid w:val="00BC4226"/>
    <w:rsid w:val="00BC4971"/>
    <w:rsid w:val="00BC550F"/>
    <w:rsid w:val="00BC6C27"/>
    <w:rsid w:val="00BC73D3"/>
    <w:rsid w:val="00BD218A"/>
    <w:rsid w:val="00BD238F"/>
    <w:rsid w:val="00BD3004"/>
    <w:rsid w:val="00BD4478"/>
    <w:rsid w:val="00BD46CC"/>
    <w:rsid w:val="00BD4A57"/>
    <w:rsid w:val="00BD4E94"/>
    <w:rsid w:val="00BD577E"/>
    <w:rsid w:val="00BD65DD"/>
    <w:rsid w:val="00BE1497"/>
    <w:rsid w:val="00BE3236"/>
    <w:rsid w:val="00BE34DB"/>
    <w:rsid w:val="00BE3FBC"/>
    <w:rsid w:val="00BE52CF"/>
    <w:rsid w:val="00BE5310"/>
    <w:rsid w:val="00BE53FF"/>
    <w:rsid w:val="00BE6E33"/>
    <w:rsid w:val="00BF16AE"/>
    <w:rsid w:val="00BF1D3F"/>
    <w:rsid w:val="00BF3EC1"/>
    <w:rsid w:val="00BF5334"/>
    <w:rsid w:val="00BF566A"/>
    <w:rsid w:val="00BF5CE8"/>
    <w:rsid w:val="00BF70A3"/>
    <w:rsid w:val="00BF7EED"/>
    <w:rsid w:val="00C00DD0"/>
    <w:rsid w:val="00C013B5"/>
    <w:rsid w:val="00C01427"/>
    <w:rsid w:val="00C02AA6"/>
    <w:rsid w:val="00C02EB4"/>
    <w:rsid w:val="00C03BA5"/>
    <w:rsid w:val="00C043F8"/>
    <w:rsid w:val="00C05623"/>
    <w:rsid w:val="00C05C38"/>
    <w:rsid w:val="00C05F89"/>
    <w:rsid w:val="00C06CA1"/>
    <w:rsid w:val="00C10C83"/>
    <w:rsid w:val="00C10F9E"/>
    <w:rsid w:val="00C123EA"/>
    <w:rsid w:val="00C12515"/>
    <w:rsid w:val="00C137BB"/>
    <w:rsid w:val="00C138F5"/>
    <w:rsid w:val="00C16977"/>
    <w:rsid w:val="00C170AF"/>
    <w:rsid w:val="00C20BE1"/>
    <w:rsid w:val="00C222D3"/>
    <w:rsid w:val="00C23949"/>
    <w:rsid w:val="00C23BE3"/>
    <w:rsid w:val="00C23EB9"/>
    <w:rsid w:val="00C322D3"/>
    <w:rsid w:val="00C323A8"/>
    <w:rsid w:val="00C3250F"/>
    <w:rsid w:val="00C32EAB"/>
    <w:rsid w:val="00C3487D"/>
    <w:rsid w:val="00C358BF"/>
    <w:rsid w:val="00C35F86"/>
    <w:rsid w:val="00C3679F"/>
    <w:rsid w:val="00C3699B"/>
    <w:rsid w:val="00C37958"/>
    <w:rsid w:val="00C4173C"/>
    <w:rsid w:val="00C43C68"/>
    <w:rsid w:val="00C4634C"/>
    <w:rsid w:val="00C46E1D"/>
    <w:rsid w:val="00C47952"/>
    <w:rsid w:val="00C515CD"/>
    <w:rsid w:val="00C52472"/>
    <w:rsid w:val="00C54D81"/>
    <w:rsid w:val="00C56765"/>
    <w:rsid w:val="00C56DB9"/>
    <w:rsid w:val="00C577C1"/>
    <w:rsid w:val="00C63B08"/>
    <w:rsid w:val="00C64036"/>
    <w:rsid w:val="00C64676"/>
    <w:rsid w:val="00C663E3"/>
    <w:rsid w:val="00C67F7C"/>
    <w:rsid w:val="00C733B0"/>
    <w:rsid w:val="00C769F8"/>
    <w:rsid w:val="00C778C2"/>
    <w:rsid w:val="00C8002E"/>
    <w:rsid w:val="00C80107"/>
    <w:rsid w:val="00C801F1"/>
    <w:rsid w:val="00C816A5"/>
    <w:rsid w:val="00C82424"/>
    <w:rsid w:val="00C837F6"/>
    <w:rsid w:val="00C8414C"/>
    <w:rsid w:val="00C842BA"/>
    <w:rsid w:val="00C84D3F"/>
    <w:rsid w:val="00C86565"/>
    <w:rsid w:val="00C90D0E"/>
    <w:rsid w:val="00C93FF2"/>
    <w:rsid w:val="00C9543D"/>
    <w:rsid w:val="00C96124"/>
    <w:rsid w:val="00C96ED1"/>
    <w:rsid w:val="00C9745E"/>
    <w:rsid w:val="00CA0E49"/>
    <w:rsid w:val="00CA1BAD"/>
    <w:rsid w:val="00CA1D37"/>
    <w:rsid w:val="00CA36D9"/>
    <w:rsid w:val="00CA460B"/>
    <w:rsid w:val="00CA4C44"/>
    <w:rsid w:val="00CA7E3A"/>
    <w:rsid w:val="00CB1B2B"/>
    <w:rsid w:val="00CB3441"/>
    <w:rsid w:val="00CB7AAA"/>
    <w:rsid w:val="00CC108B"/>
    <w:rsid w:val="00CC3A5D"/>
    <w:rsid w:val="00CC4730"/>
    <w:rsid w:val="00CC5C3A"/>
    <w:rsid w:val="00CC7592"/>
    <w:rsid w:val="00CC7990"/>
    <w:rsid w:val="00CC7A01"/>
    <w:rsid w:val="00CC7BF5"/>
    <w:rsid w:val="00CC7E65"/>
    <w:rsid w:val="00CD0C91"/>
    <w:rsid w:val="00CD3640"/>
    <w:rsid w:val="00CD5F35"/>
    <w:rsid w:val="00CD6E81"/>
    <w:rsid w:val="00CE0B37"/>
    <w:rsid w:val="00CE0CE0"/>
    <w:rsid w:val="00CE1765"/>
    <w:rsid w:val="00CE1F12"/>
    <w:rsid w:val="00CE41F7"/>
    <w:rsid w:val="00CE4BD7"/>
    <w:rsid w:val="00CE5438"/>
    <w:rsid w:val="00CE633C"/>
    <w:rsid w:val="00CF0ABA"/>
    <w:rsid w:val="00CF0AD8"/>
    <w:rsid w:val="00CF1C50"/>
    <w:rsid w:val="00CF1E75"/>
    <w:rsid w:val="00CF2E9A"/>
    <w:rsid w:val="00CF382C"/>
    <w:rsid w:val="00CF38A9"/>
    <w:rsid w:val="00CF51CD"/>
    <w:rsid w:val="00D00097"/>
    <w:rsid w:val="00D01701"/>
    <w:rsid w:val="00D02788"/>
    <w:rsid w:val="00D0360D"/>
    <w:rsid w:val="00D04DFF"/>
    <w:rsid w:val="00D060FB"/>
    <w:rsid w:val="00D07AA0"/>
    <w:rsid w:val="00D136C1"/>
    <w:rsid w:val="00D14E56"/>
    <w:rsid w:val="00D14F0D"/>
    <w:rsid w:val="00D150DE"/>
    <w:rsid w:val="00D178A8"/>
    <w:rsid w:val="00D17CCB"/>
    <w:rsid w:val="00D20C22"/>
    <w:rsid w:val="00D21520"/>
    <w:rsid w:val="00D21D47"/>
    <w:rsid w:val="00D22942"/>
    <w:rsid w:val="00D239DD"/>
    <w:rsid w:val="00D245A5"/>
    <w:rsid w:val="00D24858"/>
    <w:rsid w:val="00D3092D"/>
    <w:rsid w:val="00D30CC4"/>
    <w:rsid w:val="00D30E2B"/>
    <w:rsid w:val="00D319DC"/>
    <w:rsid w:val="00D348D6"/>
    <w:rsid w:val="00D36964"/>
    <w:rsid w:val="00D40C25"/>
    <w:rsid w:val="00D419DA"/>
    <w:rsid w:val="00D432B7"/>
    <w:rsid w:val="00D44A3F"/>
    <w:rsid w:val="00D44A72"/>
    <w:rsid w:val="00D44F55"/>
    <w:rsid w:val="00D458CD"/>
    <w:rsid w:val="00D47BC4"/>
    <w:rsid w:val="00D47D7E"/>
    <w:rsid w:val="00D50191"/>
    <w:rsid w:val="00D505D4"/>
    <w:rsid w:val="00D544C7"/>
    <w:rsid w:val="00D55090"/>
    <w:rsid w:val="00D55CA8"/>
    <w:rsid w:val="00D56865"/>
    <w:rsid w:val="00D6014C"/>
    <w:rsid w:val="00D61C86"/>
    <w:rsid w:val="00D62EE7"/>
    <w:rsid w:val="00D643FB"/>
    <w:rsid w:val="00D6446C"/>
    <w:rsid w:val="00D66395"/>
    <w:rsid w:val="00D66ED4"/>
    <w:rsid w:val="00D7032F"/>
    <w:rsid w:val="00D70508"/>
    <w:rsid w:val="00D70B91"/>
    <w:rsid w:val="00D70F50"/>
    <w:rsid w:val="00D71CD8"/>
    <w:rsid w:val="00D72E0D"/>
    <w:rsid w:val="00D7325E"/>
    <w:rsid w:val="00D73A60"/>
    <w:rsid w:val="00D73D72"/>
    <w:rsid w:val="00D7434F"/>
    <w:rsid w:val="00D74DCE"/>
    <w:rsid w:val="00D7541D"/>
    <w:rsid w:val="00D759C8"/>
    <w:rsid w:val="00D833B5"/>
    <w:rsid w:val="00D835F0"/>
    <w:rsid w:val="00D85E53"/>
    <w:rsid w:val="00D862C1"/>
    <w:rsid w:val="00D87D3A"/>
    <w:rsid w:val="00D87E33"/>
    <w:rsid w:val="00D90830"/>
    <w:rsid w:val="00D91287"/>
    <w:rsid w:val="00D92D2D"/>
    <w:rsid w:val="00D92F81"/>
    <w:rsid w:val="00D9324D"/>
    <w:rsid w:val="00D94962"/>
    <w:rsid w:val="00D95CD5"/>
    <w:rsid w:val="00D96A46"/>
    <w:rsid w:val="00D97304"/>
    <w:rsid w:val="00D974C0"/>
    <w:rsid w:val="00D97EE4"/>
    <w:rsid w:val="00DA0BD1"/>
    <w:rsid w:val="00DA19D8"/>
    <w:rsid w:val="00DA22AB"/>
    <w:rsid w:val="00DA370D"/>
    <w:rsid w:val="00DA3E1A"/>
    <w:rsid w:val="00DA46A5"/>
    <w:rsid w:val="00DA4FD2"/>
    <w:rsid w:val="00DA5046"/>
    <w:rsid w:val="00DA5331"/>
    <w:rsid w:val="00DA5B01"/>
    <w:rsid w:val="00DA6D97"/>
    <w:rsid w:val="00DB0882"/>
    <w:rsid w:val="00DB0D71"/>
    <w:rsid w:val="00DB3849"/>
    <w:rsid w:val="00DB3EC5"/>
    <w:rsid w:val="00DB474E"/>
    <w:rsid w:val="00DB48D4"/>
    <w:rsid w:val="00DB4FE9"/>
    <w:rsid w:val="00DB5ADE"/>
    <w:rsid w:val="00DB7148"/>
    <w:rsid w:val="00DB799C"/>
    <w:rsid w:val="00DB7A8C"/>
    <w:rsid w:val="00DB7B1F"/>
    <w:rsid w:val="00DB7E0B"/>
    <w:rsid w:val="00DC0B5B"/>
    <w:rsid w:val="00DC0EA4"/>
    <w:rsid w:val="00DC1292"/>
    <w:rsid w:val="00DC24C1"/>
    <w:rsid w:val="00DC2943"/>
    <w:rsid w:val="00DC390E"/>
    <w:rsid w:val="00DD58EC"/>
    <w:rsid w:val="00DD5AF4"/>
    <w:rsid w:val="00DE013C"/>
    <w:rsid w:val="00DE0E05"/>
    <w:rsid w:val="00DE4532"/>
    <w:rsid w:val="00DE51C5"/>
    <w:rsid w:val="00DE5B7A"/>
    <w:rsid w:val="00DE65CB"/>
    <w:rsid w:val="00DF117D"/>
    <w:rsid w:val="00DF1881"/>
    <w:rsid w:val="00DF3FC1"/>
    <w:rsid w:val="00DF43B4"/>
    <w:rsid w:val="00DF514F"/>
    <w:rsid w:val="00DF52C6"/>
    <w:rsid w:val="00DF568F"/>
    <w:rsid w:val="00DF78B4"/>
    <w:rsid w:val="00E00BCC"/>
    <w:rsid w:val="00E02977"/>
    <w:rsid w:val="00E02FDE"/>
    <w:rsid w:val="00E04FFC"/>
    <w:rsid w:val="00E067A8"/>
    <w:rsid w:val="00E06EE4"/>
    <w:rsid w:val="00E07B5F"/>
    <w:rsid w:val="00E12C1E"/>
    <w:rsid w:val="00E15DA0"/>
    <w:rsid w:val="00E163E6"/>
    <w:rsid w:val="00E165B6"/>
    <w:rsid w:val="00E2154D"/>
    <w:rsid w:val="00E22BCA"/>
    <w:rsid w:val="00E235A0"/>
    <w:rsid w:val="00E251F0"/>
    <w:rsid w:val="00E25702"/>
    <w:rsid w:val="00E25FD0"/>
    <w:rsid w:val="00E2629D"/>
    <w:rsid w:val="00E26C39"/>
    <w:rsid w:val="00E26D95"/>
    <w:rsid w:val="00E278C1"/>
    <w:rsid w:val="00E27C7A"/>
    <w:rsid w:val="00E31662"/>
    <w:rsid w:val="00E318C8"/>
    <w:rsid w:val="00E31F20"/>
    <w:rsid w:val="00E33A49"/>
    <w:rsid w:val="00E33B6C"/>
    <w:rsid w:val="00E340F8"/>
    <w:rsid w:val="00E3436D"/>
    <w:rsid w:val="00E34381"/>
    <w:rsid w:val="00E3522D"/>
    <w:rsid w:val="00E35842"/>
    <w:rsid w:val="00E35C05"/>
    <w:rsid w:val="00E35CB8"/>
    <w:rsid w:val="00E369A7"/>
    <w:rsid w:val="00E36E58"/>
    <w:rsid w:val="00E37810"/>
    <w:rsid w:val="00E41D02"/>
    <w:rsid w:val="00E423E3"/>
    <w:rsid w:val="00E42858"/>
    <w:rsid w:val="00E43CFE"/>
    <w:rsid w:val="00E447CE"/>
    <w:rsid w:val="00E4500A"/>
    <w:rsid w:val="00E452F7"/>
    <w:rsid w:val="00E45633"/>
    <w:rsid w:val="00E46FBA"/>
    <w:rsid w:val="00E47E87"/>
    <w:rsid w:val="00E5056F"/>
    <w:rsid w:val="00E508B0"/>
    <w:rsid w:val="00E52A43"/>
    <w:rsid w:val="00E52A60"/>
    <w:rsid w:val="00E52C44"/>
    <w:rsid w:val="00E543A6"/>
    <w:rsid w:val="00E57A18"/>
    <w:rsid w:val="00E57A62"/>
    <w:rsid w:val="00E57D16"/>
    <w:rsid w:val="00E57F2D"/>
    <w:rsid w:val="00E60878"/>
    <w:rsid w:val="00E6193F"/>
    <w:rsid w:val="00E62916"/>
    <w:rsid w:val="00E6356A"/>
    <w:rsid w:val="00E64857"/>
    <w:rsid w:val="00E70728"/>
    <w:rsid w:val="00E70B0A"/>
    <w:rsid w:val="00E72474"/>
    <w:rsid w:val="00E72D41"/>
    <w:rsid w:val="00E76DB2"/>
    <w:rsid w:val="00E76F21"/>
    <w:rsid w:val="00E773F5"/>
    <w:rsid w:val="00E77731"/>
    <w:rsid w:val="00E77B68"/>
    <w:rsid w:val="00E80020"/>
    <w:rsid w:val="00E80B5B"/>
    <w:rsid w:val="00E813D6"/>
    <w:rsid w:val="00E8173B"/>
    <w:rsid w:val="00E8180C"/>
    <w:rsid w:val="00E818AB"/>
    <w:rsid w:val="00E81FF6"/>
    <w:rsid w:val="00E839ED"/>
    <w:rsid w:val="00E847F6"/>
    <w:rsid w:val="00E85607"/>
    <w:rsid w:val="00E85977"/>
    <w:rsid w:val="00E872B1"/>
    <w:rsid w:val="00E91429"/>
    <w:rsid w:val="00E92DA5"/>
    <w:rsid w:val="00E966B9"/>
    <w:rsid w:val="00E96E0D"/>
    <w:rsid w:val="00EA00C4"/>
    <w:rsid w:val="00EA0131"/>
    <w:rsid w:val="00EA1703"/>
    <w:rsid w:val="00EA1C93"/>
    <w:rsid w:val="00EA3107"/>
    <w:rsid w:val="00EA3CAA"/>
    <w:rsid w:val="00EA409A"/>
    <w:rsid w:val="00EA66DC"/>
    <w:rsid w:val="00EA75A7"/>
    <w:rsid w:val="00EB013B"/>
    <w:rsid w:val="00EB0644"/>
    <w:rsid w:val="00EB29BA"/>
    <w:rsid w:val="00EB3487"/>
    <w:rsid w:val="00EB3B2C"/>
    <w:rsid w:val="00EB4469"/>
    <w:rsid w:val="00EB457F"/>
    <w:rsid w:val="00EB5864"/>
    <w:rsid w:val="00EC36DA"/>
    <w:rsid w:val="00EC48A8"/>
    <w:rsid w:val="00EC48E2"/>
    <w:rsid w:val="00EC61DE"/>
    <w:rsid w:val="00EC6749"/>
    <w:rsid w:val="00EC6DF3"/>
    <w:rsid w:val="00ED03F1"/>
    <w:rsid w:val="00ED1441"/>
    <w:rsid w:val="00ED1547"/>
    <w:rsid w:val="00ED6021"/>
    <w:rsid w:val="00ED60A1"/>
    <w:rsid w:val="00ED6348"/>
    <w:rsid w:val="00EE0816"/>
    <w:rsid w:val="00EE0C23"/>
    <w:rsid w:val="00EE1ADD"/>
    <w:rsid w:val="00EE4B35"/>
    <w:rsid w:val="00EE56A7"/>
    <w:rsid w:val="00EE69DC"/>
    <w:rsid w:val="00EE7509"/>
    <w:rsid w:val="00EE7BF2"/>
    <w:rsid w:val="00EE7E80"/>
    <w:rsid w:val="00EF06B4"/>
    <w:rsid w:val="00EF1F74"/>
    <w:rsid w:val="00EF27F2"/>
    <w:rsid w:val="00EF2AFC"/>
    <w:rsid w:val="00EF2F33"/>
    <w:rsid w:val="00EF38F4"/>
    <w:rsid w:val="00EF67E8"/>
    <w:rsid w:val="00EF68CD"/>
    <w:rsid w:val="00EF6C0D"/>
    <w:rsid w:val="00F01871"/>
    <w:rsid w:val="00F021C2"/>
    <w:rsid w:val="00F022C2"/>
    <w:rsid w:val="00F0245E"/>
    <w:rsid w:val="00F031A2"/>
    <w:rsid w:val="00F03C4C"/>
    <w:rsid w:val="00F130C3"/>
    <w:rsid w:val="00F13590"/>
    <w:rsid w:val="00F137FA"/>
    <w:rsid w:val="00F15BA1"/>
    <w:rsid w:val="00F160E3"/>
    <w:rsid w:val="00F17461"/>
    <w:rsid w:val="00F229F6"/>
    <w:rsid w:val="00F233A1"/>
    <w:rsid w:val="00F23A96"/>
    <w:rsid w:val="00F2437A"/>
    <w:rsid w:val="00F25B3C"/>
    <w:rsid w:val="00F26D31"/>
    <w:rsid w:val="00F26F09"/>
    <w:rsid w:val="00F27344"/>
    <w:rsid w:val="00F3114E"/>
    <w:rsid w:val="00F357A2"/>
    <w:rsid w:val="00F37742"/>
    <w:rsid w:val="00F37EDF"/>
    <w:rsid w:val="00F406CE"/>
    <w:rsid w:val="00F40FF6"/>
    <w:rsid w:val="00F416B7"/>
    <w:rsid w:val="00F42245"/>
    <w:rsid w:val="00F42594"/>
    <w:rsid w:val="00F42948"/>
    <w:rsid w:val="00F42FEF"/>
    <w:rsid w:val="00F43CBA"/>
    <w:rsid w:val="00F44BC3"/>
    <w:rsid w:val="00F4523B"/>
    <w:rsid w:val="00F52119"/>
    <w:rsid w:val="00F52367"/>
    <w:rsid w:val="00F5435B"/>
    <w:rsid w:val="00F55A22"/>
    <w:rsid w:val="00F56950"/>
    <w:rsid w:val="00F57187"/>
    <w:rsid w:val="00F57839"/>
    <w:rsid w:val="00F57DCB"/>
    <w:rsid w:val="00F61CFD"/>
    <w:rsid w:val="00F6250D"/>
    <w:rsid w:val="00F62F61"/>
    <w:rsid w:val="00F63A9C"/>
    <w:rsid w:val="00F63F49"/>
    <w:rsid w:val="00F654DD"/>
    <w:rsid w:val="00F66817"/>
    <w:rsid w:val="00F668E0"/>
    <w:rsid w:val="00F66E5D"/>
    <w:rsid w:val="00F6788A"/>
    <w:rsid w:val="00F7072F"/>
    <w:rsid w:val="00F750E2"/>
    <w:rsid w:val="00F752DB"/>
    <w:rsid w:val="00F7613F"/>
    <w:rsid w:val="00F77BC0"/>
    <w:rsid w:val="00F8432A"/>
    <w:rsid w:val="00F84DE2"/>
    <w:rsid w:val="00F855A1"/>
    <w:rsid w:val="00F85E48"/>
    <w:rsid w:val="00F90DC6"/>
    <w:rsid w:val="00F91645"/>
    <w:rsid w:val="00F920D9"/>
    <w:rsid w:val="00F93649"/>
    <w:rsid w:val="00F95526"/>
    <w:rsid w:val="00F95611"/>
    <w:rsid w:val="00F95932"/>
    <w:rsid w:val="00F97211"/>
    <w:rsid w:val="00FA0663"/>
    <w:rsid w:val="00FA0BEA"/>
    <w:rsid w:val="00FA0FE2"/>
    <w:rsid w:val="00FA1D4F"/>
    <w:rsid w:val="00FA372E"/>
    <w:rsid w:val="00FB410E"/>
    <w:rsid w:val="00FB497F"/>
    <w:rsid w:val="00FB4FE5"/>
    <w:rsid w:val="00FB50F6"/>
    <w:rsid w:val="00FB58A7"/>
    <w:rsid w:val="00FB74F6"/>
    <w:rsid w:val="00FB74FB"/>
    <w:rsid w:val="00FC189D"/>
    <w:rsid w:val="00FC2187"/>
    <w:rsid w:val="00FC2B4B"/>
    <w:rsid w:val="00FC3835"/>
    <w:rsid w:val="00FD1D62"/>
    <w:rsid w:val="00FD2B19"/>
    <w:rsid w:val="00FD3256"/>
    <w:rsid w:val="00FD358F"/>
    <w:rsid w:val="00FD4EE5"/>
    <w:rsid w:val="00FD5129"/>
    <w:rsid w:val="00FD5306"/>
    <w:rsid w:val="00FD6EF0"/>
    <w:rsid w:val="00FD7BA4"/>
    <w:rsid w:val="00FE0412"/>
    <w:rsid w:val="00FE0D8A"/>
    <w:rsid w:val="00FE14D7"/>
    <w:rsid w:val="00FE2398"/>
    <w:rsid w:val="00FE2796"/>
    <w:rsid w:val="00FE29B4"/>
    <w:rsid w:val="00FF20CD"/>
    <w:rsid w:val="00FF2909"/>
    <w:rsid w:val="00FF2EAB"/>
    <w:rsid w:val="00FF394E"/>
    <w:rsid w:val="00FF443F"/>
    <w:rsid w:val="00FF522C"/>
    <w:rsid w:val="00FF57B1"/>
    <w:rsid w:val="00FF6AFB"/>
    <w:rsid w:val="00FF6E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82"/>
    <o:shapelayout v:ext="edit">
      <o:idmap v:ext="edit" data="1"/>
      <o:rules v:ext="edit">
        <o:r id="V:Rule1" type="arc" idref="#_x0000_s1281"/>
        <o:r id="V:Rule2" type="connector" idref="#_x0000_s1276"/>
        <o:r id="V:Rule3" type="connector" idref="#_x0000_s1278"/>
        <o:r id="V:Rule4" type="connector" idref="#_x0000_s1277"/>
        <o:r id="V:Rule5" type="connector" idref="#_x0000_s1279"/>
        <o:r id="V:Rule6" type="connector" idref="#_x0000_s1280"/>
      </o:rules>
    </o:shapelayout>
  </w:shapeDefaults>
  <w:decimalSymbol w:val=","/>
  <w:listSeparator w:val=";"/>
  <w15:docId w15:val="{DBAA4794-7856-4076-B5D2-B7D5855586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6E0D"/>
    <w:rPr>
      <w:sz w:val="24"/>
      <w:szCs w:val="24"/>
    </w:rPr>
  </w:style>
  <w:style w:type="paragraph" w:styleId="2">
    <w:name w:val="heading 2"/>
    <w:basedOn w:val="a"/>
    <w:next w:val="a"/>
    <w:link w:val="20"/>
    <w:qFormat/>
    <w:rsid w:val="00FB74F6"/>
    <w:pPr>
      <w:keepNext/>
      <w:spacing w:before="240" w:after="60"/>
      <w:outlineLvl w:val="1"/>
    </w:pPr>
    <w:rPr>
      <w:rFonts w:ascii="Arial" w:hAnsi="Arial" w:cs="Arial"/>
      <w:b/>
      <w:bCs/>
      <w:i/>
      <w:iCs/>
      <w:sz w:val="28"/>
      <w:szCs w:val="28"/>
      <w:lang w:eastAsia="en-US"/>
    </w:rPr>
  </w:style>
  <w:style w:type="paragraph" w:styleId="7">
    <w:name w:val="heading 7"/>
    <w:basedOn w:val="a"/>
    <w:next w:val="a"/>
    <w:link w:val="70"/>
    <w:qFormat/>
    <w:rsid w:val="00FB74F6"/>
    <w:pPr>
      <w:keepNext/>
      <w:widowControl w:val="0"/>
      <w:autoSpaceDE w:val="0"/>
      <w:autoSpaceDN w:val="0"/>
      <w:adjustRightInd w:val="0"/>
      <w:outlineLvl w:val="6"/>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FB74F6"/>
    <w:rPr>
      <w:rFonts w:ascii="Arial" w:hAnsi="Arial" w:cs="Arial"/>
      <w:b/>
      <w:bCs/>
      <w:i/>
      <w:iCs/>
      <w:sz w:val="28"/>
      <w:szCs w:val="28"/>
      <w:lang w:eastAsia="en-US"/>
    </w:rPr>
  </w:style>
  <w:style w:type="character" w:customStyle="1" w:styleId="70">
    <w:name w:val="Заголовок 7 Знак"/>
    <w:link w:val="7"/>
    <w:rsid w:val="00FB74F6"/>
    <w:rPr>
      <w:sz w:val="28"/>
      <w:lang w:val="ru-RU" w:eastAsia="ru-RU" w:bidi="ar-SA"/>
    </w:rPr>
  </w:style>
  <w:style w:type="paragraph" w:styleId="a3">
    <w:name w:val="List Paragraph"/>
    <w:basedOn w:val="a"/>
    <w:qFormat/>
    <w:rsid w:val="00FB74F6"/>
    <w:pPr>
      <w:ind w:left="720"/>
    </w:pPr>
    <w:rPr>
      <w:sz w:val="20"/>
      <w:szCs w:val="20"/>
    </w:rPr>
  </w:style>
  <w:style w:type="paragraph" w:styleId="a4">
    <w:name w:val="footer"/>
    <w:basedOn w:val="a"/>
    <w:link w:val="a5"/>
    <w:rsid w:val="00E96E0D"/>
    <w:pPr>
      <w:tabs>
        <w:tab w:val="center" w:pos="4677"/>
        <w:tab w:val="right" w:pos="9355"/>
      </w:tabs>
    </w:pPr>
  </w:style>
  <w:style w:type="character" w:customStyle="1" w:styleId="a5">
    <w:name w:val="Нижний колонтитул Знак"/>
    <w:basedOn w:val="a0"/>
    <w:link w:val="a4"/>
    <w:rsid w:val="00E96E0D"/>
    <w:rPr>
      <w:sz w:val="24"/>
      <w:szCs w:val="24"/>
    </w:rPr>
  </w:style>
  <w:style w:type="character" w:styleId="a6">
    <w:name w:val="page number"/>
    <w:basedOn w:val="a0"/>
    <w:rsid w:val="00E96E0D"/>
  </w:style>
  <w:style w:type="paragraph" w:styleId="a7">
    <w:name w:val="Body Text"/>
    <w:basedOn w:val="a"/>
    <w:link w:val="a8"/>
    <w:rsid w:val="00853F63"/>
    <w:pPr>
      <w:spacing w:after="120"/>
    </w:pPr>
  </w:style>
  <w:style w:type="character" w:customStyle="1" w:styleId="a8">
    <w:name w:val="Основной текст Знак"/>
    <w:basedOn w:val="a0"/>
    <w:link w:val="a7"/>
    <w:rsid w:val="00853F63"/>
    <w:rPr>
      <w:sz w:val="24"/>
      <w:szCs w:val="24"/>
    </w:rPr>
  </w:style>
  <w:style w:type="paragraph" w:styleId="a9">
    <w:name w:val="footnote text"/>
    <w:basedOn w:val="a"/>
    <w:link w:val="aa"/>
    <w:semiHidden/>
    <w:rsid w:val="00112BD2"/>
    <w:rPr>
      <w:sz w:val="20"/>
      <w:szCs w:val="20"/>
    </w:rPr>
  </w:style>
  <w:style w:type="character" w:customStyle="1" w:styleId="aa">
    <w:name w:val="Текст сноски Знак"/>
    <w:basedOn w:val="a0"/>
    <w:link w:val="a9"/>
    <w:semiHidden/>
    <w:rsid w:val="00112BD2"/>
  </w:style>
  <w:style w:type="character" w:styleId="ab">
    <w:name w:val="footnote reference"/>
    <w:semiHidden/>
    <w:rsid w:val="00112BD2"/>
    <w:rPr>
      <w:rFonts w:cs="Times New Roman"/>
      <w:vertAlign w:val="superscript"/>
    </w:rPr>
  </w:style>
  <w:style w:type="table" w:styleId="ac">
    <w:name w:val="Table Grid"/>
    <w:basedOn w:val="a1"/>
    <w:rsid w:val="0008687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Balloon Text"/>
    <w:basedOn w:val="a"/>
    <w:link w:val="ae"/>
    <w:uiPriority w:val="99"/>
    <w:semiHidden/>
    <w:unhideWhenUsed/>
    <w:rsid w:val="00CD5F35"/>
    <w:rPr>
      <w:rFonts w:ascii="Tahoma" w:hAnsi="Tahoma" w:cs="Tahoma"/>
      <w:sz w:val="16"/>
      <w:szCs w:val="16"/>
    </w:rPr>
  </w:style>
  <w:style w:type="character" w:customStyle="1" w:styleId="ae">
    <w:name w:val="Текст выноски Знак"/>
    <w:basedOn w:val="a0"/>
    <w:link w:val="ad"/>
    <w:uiPriority w:val="99"/>
    <w:semiHidden/>
    <w:rsid w:val="00CD5F35"/>
    <w:rPr>
      <w:rFonts w:ascii="Tahoma" w:hAnsi="Tahoma" w:cs="Tahoma"/>
      <w:sz w:val="16"/>
      <w:szCs w:val="16"/>
    </w:rPr>
  </w:style>
  <w:style w:type="paragraph" w:styleId="af">
    <w:name w:val="Normal (Web)"/>
    <w:basedOn w:val="a"/>
    <w:uiPriority w:val="99"/>
    <w:unhideWhenUsed/>
    <w:rsid w:val="00250D91"/>
    <w:pPr>
      <w:spacing w:after="180"/>
    </w:pPr>
    <w:rPr>
      <w:color w:val="333333"/>
      <w:sz w:val="21"/>
      <w:szCs w:val="21"/>
    </w:rPr>
  </w:style>
  <w:style w:type="character" w:styleId="af0">
    <w:name w:val="Strong"/>
    <w:basedOn w:val="a0"/>
    <w:uiPriority w:val="22"/>
    <w:qFormat/>
    <w:rsid w:val="00250D91"/>
    <w:rPr>
      <w:b/>
      <w:bCs/>
    </w:rPr>
  </w:style>
  <w:style w:type="paragraph" w:styleId="af1">
    <w:name w:val="header"/>
    <w:basedOn w:val="a"/>
    <w:link w:val="af2"/>
    <w:uiPriority w:val="99"/>
    <w:semiHidden/>
    <w:unhideWhenUsed/>
    <w:rsid w:val="000F4103"/>
    <w:pPr>
      <w:tabs>
        <w:tab w:val="center" w:pos="4677"/>
        <w:tab w:val="right" w:pos="9355"/>
      </w:tabs>
    </w:pPr>
  </w:style>
  <w:style w:type="character" w:customStyle="1" w:styleId="af2">
    <w:name w:val="Верхний колонтитул Знак"/>
    <w:basedOn w:val="a0"/>
    <w:link w:val="af1"/>
    <w:uiPriority w:val="99"/>
    <w:semiHidden/>
    <w:rsid w:val="000F4103"/>
    <w:rPr>
      <w:sz w:val="24"/>
      <w:szCs w:val="24"/>
    </w:rPr>
  </w:style>
  <w:style w:type="paragraph" w:styleId="21">
    <w:name w:val="Body Text 2"/>
    <w:basedOn w:val="a"/>
    <w:link w:val="22"/>
    <w:uiPriority w:val="99"/>
    <w:semiHidden/>
    <w:unhideWhenUsed/>
    <w:rsid w:val="00DF568F"/>
    <w:pPr>
      <w:spacing w:after="120" w:line="480" w:lineRule="auto"/>
    </w:pPr>
  </w:style>
  <w:style w:type="character" w:customStyle="1" w:styleId="22">
    <w:name w:val="Основной текст 2 Знак"/>
    <w:basedOn w:val="a0"/>
    <w:link w:val="21"/>
    <w:uiPriority w:val="99"/>
    <w:semiHidden/>
    <w:rsid w:val="00DF568F"/>
    <w:rPr>
      <w:sz w:val="24"/>
      <w:szCs w:val="24"/>
    </w:rPr>
  </w:style>
  <w:style w:type="paragraph" w:customStyle="1" w:styleId="Default">
    <w:name w:val="Default"/>
    <w:rsid w:val="00C837F6"/>
    <w:pPr>
      <w:widowControl w:val="0"/>
      <w:autoSpaceDE w:val="0"/>
      <w:autoSpaceDN w:val="0"/>
      <w:adjustRightInd w:val="0"/>
    </w:pPr>
    <w:rPr>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21" Type="http://schemas.openxmlformats.org/officeDocument/2006/relationships/image" Target="media/image8.wmf"/><Relationship Id="rId42" Type="http://schemas.openxmlformats.org/officeDocument/2006/relationships/oleObject" Target="embeddings/oleObject18.bin"/><Relationship Id="rId47" Type="http://schemas.openxmlformats.org/officeDocument/2006/relationships/image" Target="media/image21.wmf"/><Relationship Id="rId63" Type="http://schemas.openxmlformats.org/officeDocument/2006/relationships/image" Target="media/image29.wmf"/><Relationship Id="rId68" Type="http://schemas.openxmlformats.org/officeDocument/2006/relationships/oleObject" Target="embeddings/oleObject31.bin"/><Relationship Id="rId84" Type="http://schemas.openxmlformats.org/officeDocument/2006/relationships/theme" Target="theme/theme1.xml"/><Relationship Id="rId16" Type="http://schemas.openxmlformats.org/officeDocument/2006/relationships/oleObject" Target="embeddings/oleObject5.bin"/><Relationship Id="rId11" Type="http://schemas.openxmlformats.org/officeDocument/2006/relationships/image" Target="media/image3.wmf"/><Relationship Id="rId32" Type="http://schemas.openxmlformats.org/officeDocument/2006/relationships/oleObject" Target="embeddings/oleObject13.bin"/><Relationship Id="rId37" Type="http://schemas.openxmlformats.org/officeDocument/2006/relationships/image" Target="media/image16.wmf"/><Relationship Id="rId53" Type="http://schemas.openxmlformats.org/officeDocument/2006/relationships/image" Target="media/image24.wmf"/><Relationship Id="rId58" Type="http://schemas.openxmlformats.org/officeDocument/2006/relationships/oleObject" Target="embeddings/oleObject26.bin"/><Relationship Id="rId74" Type="http://schemas.openxmlformats.org/officeDocument/2006/relationships/oleObject" Target="embeddings/oleObject34.bin"/><Relationship Id="rId79" Type="http://schemas.openxmlformats.org/officeDocument/2006/relationships/image" Target="media/image37.wmf"/><Relationship Id="rId5" Type="http://schemas.openxmlformats.org/officeDocument/2006/relationships/footnotes" Target="footnotes.xml"/><Relationship Id="rId61" Type="http://schemas.openxmlformats.org/officeDocument/2006/relationships/image" Target="media/image28.wmf"/><Relationship Id="rId82" Type="http://schemas.openxmlformats.org/officeDocument/2006/relationships/footer" Target="footer2.xml"/><Relationship Id="rId19" Type="http://schemas.openxmlformats.org/officeDocument/2006/relationships/image" Target="media/image7.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2.bin"/><Relationship Id="rId35" Type="http://schemas.openxmlformats.org/officeDocument/2006/relationships/image" Target="media/image15.wmf"/><Relationship Id="rId43" Type="http://schemas.openxmlformats.org/officeDocument/2006/relationships/image" Target="media/image19.wmf"/><Relationship Id="rId48" Type="http://schemas.openxmlformats.org/officeDocument/2006/relationships/oleObject" Target="embeddings/oleObject21.bin"/><Relationship Id="rId56" Type="http://schemas.openxmlformats.org/officeDocument/2006/relationships/oleObject" Target="embeddings/oleObject25.bin"/><Relationship Id="rId64" Type="http://schemas.openxmlformats.org/officeDocument/2006/relationships/oleObject" Target="embeddings/oleObject29.bin"/><Relationship Id="rId69" Type="http://schemas.openxmlformats.org/officeDocument/2006/relationships/image" Target="media/image32.wmf"/><Relationship Id="rId77" Type="http://schemas.openxmlformats.org/officeDocument/2006/relationships/image" Target="media/image36.wmf"/><Relationship Id="rId8" Type="http://schemas.openxmlformats.org/officeDocument/2006/relationships/oleObject" Target="embeddings/oleObject1.bin"/><Relationship Id="rId51" Type="http://schemas.openxmlformats.org/officeDocument/2006/relationships/image" Target="media/image23.wmf"/><Relationship Id="rId72" Type="http://schemas.openxmlformats.org/officeDocument/2006/relationships/oleObject" Target="embeddings/oleObject33.bin"/><Relationship Id="rId80" Type="http://schemas.openxmlformats.org/officeDocument/2006/relationships/oleObject" Target="embeddings/oleObject37.bin"/><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4.wmf"/><Relationship Id="rId38" Type="http://schemas.openxmlformats.org/officeDocument/2006/relationships/oleObject" Target="embeddings/oleObject16.bin"/><Relationship Id="rId46" Type="http://schemas.openxmlformats.org/officeDocument/2006/relationships/oleObject" Target="embeddings/oleObject20.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oleObject" Target="embeddings/oleObject7.bin"/><Relationship Id="rId41" Type="http://schemas.openxmlformats.org/officeDocument/2006/relationships/image" Target="media/image18.wmf"/><Relationship Id="rId54" Type="http://schemas.openxmlformats.org/officeDocument/2006/relationships/oleObject" Target="embeddings/oleObject24.bin"/><Relationship Id="rId62" Type="http://schemas.openxmlformats.org/officeDocument/2006/relationships/oleObject" Target="embeddings/oleObject28.bin"/><Relationship Id="rId70" Type="http://schemas.openxmlformats.org/officeDocument/2006/relationships/oleObject" Target="embeddings/oleObject32.bin"/><Relationship Id="rId75" Type="http://schemas.openxmlformats.org/officeDocument/2006/relationships/image" Target="media/image35.wmf"/><Relationship Id="rId83"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2.bin"/><Relationship Id="rId31" Type="http://schemas.openxmlformats.org/officeDocument/2006/relationships/image" Target="media/image13.wmf"/><Relationship Id="rId44" Type="http://schemas.openxmlformats.org/officeDocument/2006/relationships/oleObject" Target="embeddings/oleObject19.bin"/><Relationship Id="rId52" Type="http://schemas.openxmlformats.org/officeDocument/2006/relationships/oleObject" Target="embeddings/oleObject23.bin"/><Relationship Id="rId60" Type="http://schemas.openxmlformats.org/officeDocument/2006/relationships/oleObject" Target="embeddings/oleObject27.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oleObject36.bin"/><Relationship Id="rId8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wmf"/><Relationship Id="rId13" Type="http://schemas.openxmlformats.org/officeDocument/2006/relationships/image" Target="media/image4.wmf"/><Relationship Id="rId18" Type="http://schemas.openxmlformats.org/officeDocument/2006/relationships/oleObject" Target="embeddings/oleObject6.bin"/><Relationship Id="rId39" Type="http://schemas.openxmlformats.org/officeDocument/2006/relationships/image" Target="media/image17.wmf"/><Relationship Id="rId34" Type="http://schemas.openxmlformats.org/officeDocument/2006/relationships/oleObject" Target="embeddings/oleObject14.bin"/><Relationship Id="rId50" Type="http://schemas.openxmlformats.org/officeDocument/2006/relationships/oleObject" Target="embeddings/oleObject22.bin"/><Relationship Id="rId55" Type="http://schemas.openxmlformats.org/officeDocument/2006/relationships/image" Target="media/image25.wmf"/><Relationship Id="rId76" Type="http://schemas.openxmlformats.org/officeDocument/2006/relationships/oleObject" Target="embeddings/oleObject35.bin"/><Relationship Id="rId7" Type="http://schemas.openxmlformats.org/officeDocument/2006/relationships/image" Target="media/image1.wmf"/><Relationship Id="rId71" Type="http://schemas.openxmlformats.org/officeDocument/2006/relationships/image" Target="media/image33.wmf"/><Relationship Id="rId2" Type="http://schemas.openxmlformats.org/officeDocument/2006/relationships/styles" Target="styles.xml"/><Relationship Id="rId29" Type="http://schemas.openxmlformats.org/officeDocument/2006/relationships/image" Target="media/image12.wmf"/><Relationship Id="rId24" Type="http://schemas.openxmlformats.org/officeDocument/2006/relationships/oleObject" Target="embeddings/oleObject9.bin"/><Relationship Id="rId40" Type="http://schemas.openxmlformats.org/officeDocument/2006/relationships/oleObject" Target="embeddings/oleObject17.bin"/><Relationship Id="rId45" Type="http://schemas.openxmlformats.org/officeDocument/2006/relationships/image" Target="media/image20.wmf"/><Relationship Id="rId66" Type="http://schemas.openxmlformats.org/officeDocument/2006/relationships/oleObject" Target="embeddings/oleObject30.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1705</TotalTime>
  <Pages>15</Pages>
  <Words>4254</Words>
  <Characters>24253</Characters>
  <Application>Microsoft Office Word</Application>
  <DocSecurity>0</DocSecurity>
  <Lines>202</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28451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mash119</cp:lastModifiedBy>
  <cp:revision>152</cp:revision>
  <dcterms:created xsi:type="dcterms:W3CDTF">2016-10-28T16:44:00Z</dcterms:created>
  <dcterms:modified xsi:type="dcterms:W3CDTF">2017-10-30T04:26:00Z</dcterms:modified>
</cp:coreProperties>
</file>